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eastAsia="方正小标宋简体"/>
          <w:sz w:val="44"/>
          <w:szCs w:val="44"/>
        </w:rPr>
      </w:pPr>
      <w:r>
        <w:rPr>
          <w:rFonts w:hint="eastAsia" w:eastAsia="方正小标宋简体" w:cs="方正小标宋简体"/>
          <w:sz w:val="44"/>
          <w:szCs w:val="44"/>
        </w:rPr>
        <w:t>莆田市市场监督管理局</w:t>
      </w:r>
    </w:p>
    <w:p>
      <w:pPr>
        <w:spacing w:line="640" w:lineRule="exact"/>
        <w:jc w:val="center"/>
        <w:rPr>
          <w:rFonts w:eastAsia="方正小标宋简体"/>
          <w:sz w:val="44"/>
          <w:szCs w:val="44"/>
        </w:rPr>
      </w:pPr>
      <w:r>
        <w:rPr>
          <w:rFonts w:hint="eastAsia" w:eastAsia="方正小标宋简体" w:cs="方正小标宋简体"/>
          <w:sz w:val="44"/>
          <w:szCs w:val="44"/>
        </w:rPr>
        <w:t>行政处罚决定书</w:t>
      </w:r>
    </w:p>
    <w:p>
      <w:pPr>
        <w:keepNext w:val="0"/>
        <w:keepLines w:val="0"/>
        <w:pageBreakBefore w:val="0"/>
        <w:widowControl w:val="0"/>
        <w:kinsoku/>
        <w:wordWrap/>
        <w:overflowPunct/>
        <w:topLinePunct w:val="0"/>
        <w:autoSpaceDN/>
        <w:bidi w:val="0"/>
        <w:adjustRightInd/>
        <w:snapToGrid w:val="0"/>
        <w:spacing w:line="500" w:lineRule="exact"/>
        <w:jc w:val="center"/>
        <w:textAlignment w:val="auto"/>
        <w:rPr>
          <w:rFonts w:hint="eastAsia" w:ascii="仿宋_GB2312" w:eastAsia="仿宋_GB2312" w:cs="仿宋_GB2312"/>
          <w:sz w:val="32"/>
          <w:szCs w:val="32"/>
        </w:rPr>
      </w:pPr>
      <w:r>
        <w:rPr>
          <w:rFonts w:hint="eastAsia"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4" name="自选图形 6"/>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2pt;margin-top:1638pt;height:0.1pt;width:453.7pt;z-index:251662336;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r51c/3QEAAJcDAAAOAAAAZHJzL2Uyb0RvYy54bWyt&#10;U0uOEzEQ3SNxB8t70knEZEgrnVkkDBsEkYADVGx3tyX/cJl0smOHOAM7ltwBbjMS3IKyk8kMsEGI&#10;XrjLrqpX9Z7Li6u9NWynImrvGj4ZjTlTTnipXdfwN6+vHz3hDBM4CcY71fCDQn61fPhgMYRaTX3v&#10;jVSREYjDeggN71MKdVWh6JUFHPmgHDlbHy0k2saukhEGQremmo7Hs2rwUYbohUKk0/XRyZcFv22V&#10;SC/bFlVipuHUWyprLOs2r9VyAXUXIfRanNqAf+jCgnZU9Ay1hgTsXdR/QFktokffppHwtvJtq4Uq&#10;HIjNZPwbm1c9BFW4kDgYzjLh/4MVL3abyLRs+GPOHFi6ou8fvvx4//Hm07ebr5/ZLCs0BKwpcOU2&#10;8bTDsImZ7r6NNv+JCNsXVQ9nVdU+MUGHF5ezyXxO4gvyTaaXRfTqLjdETM+UtywbDccUQXd9Wnnn&#10;6Pp8nBRhYfccE1WnxNuEXNg4NhDqfHyRCwBNEL4lwwZihK4rqeiNltfamJyAsduuTGQ7yBNRvkyR&#10;YH8JyzXWgP0xrriOs9IrkE+dZOkQSCtHQ81zB1ZJzoyiN5AtAoQ6gTZ/E0mljaMOsspHXbO19fJQ&#10;5C7ndPulx9Ok5vG6vy/Zd+9p+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LXiia2gAAAAsBAAAP&#10;AAAAAAAAAAEAIAAAACIAAABkcnMvZG93bnJldi54bWxQSwECFAAUAAAACACHTuJAK+dXP90BAACX&#10;AwAADgAAAAAAAAABACAAAAApAQAAZHJzL2Uyb0RvYy54bWxQSwUGAAAAAAYABgBZAQAAeAUAAAAA&#10;">
                <v:fill on="f" focussize="0,0"/>
                <v:stroke weight="1.5pt" color="#000000" joinstyle="round" endcap="square"/>
                <v:imagedata o:title=""/>
                <o:lock v:ext="edit" aspectratio="f"/>
              </v:shape>
            </w:pict>
          </mc:Fallback>
        </mc:AlternateContent>
      </w:r>
      <w:r>
        <w:rPr>
          <w:rFonts w:hint="eastAsia" w:ascii="仿宋_GB2312" w:eastAsia="仿宋_GB2312" w:cs="仿宋_GB2312"/>
          <w:sz w:val="32"/>
          <w:szCs w:val="32"/>
        </w:rPr>
        <w:t>莆市监处罚〔2023〕12060003号</w:t>
      </w:r>
    </w:p>
    <w:p>
      <w:pPr>
        <w:keepNext w:val="0"/>
        <w:keepLines w:val="0"/>
        <w:pageBreakBefore w:val="0"/>
        <w:widowControl w:val="0"/>
        <w:kinsoku/>
        <w:wordWrap/>
        <w:overflowPunct/>
        <w:topLinePunct w:val="0"/>
        <w:autoSpaceDN/>
        <w:bidi w:val="0"/>
        <w:adjustRightInd/>
        <w:snapToGrid/>
        <w:spacing w:line="500" w:lineRule="exact"/>
        <w:textAlignment w:val="auto"/>
        <w:rPr>
          <w:rFonts w:hint="eastAsia"/>
        </w:rPr>
      </w:pPr>
      <w:r>
        <w:rPr>
          <w:rFonts w:hint="eastAsia" w:eastAsia="仿宋_GB2312" w:cs="仿宋_GB2312"/>
          <w:kern w:val="1"/>
          <w:sz w:val="32"/>
          <w:szCs w:val="32"/>
        </w:rPr>
        <w:t>当事人：</w:t>
      </w:r>
      <w:r>
        <w:rPr>
          <w:rFonts w:hint="eastAsia" w:ascii="仿宋_GB2312" w:hAnsi="仿宋" w:eastAsia="仿宋_GB2312"/>
          <w:sz w:val="32"/>
          <w:szCs w:val="32"/>
        </w:rPr>
        <w:t>莆田市涵江区陈文钦馒头店</w:t>
      </w:r>
      <w:r>
        <w:rPr>
          <w:rFonts w:hint="eastAsia" w:eastAsia="仿宋_GB2312" w:cs="仿宋_GB2312"/>
          <w:kern w:val="1"/>
          <w:sz w:val="32"/>
          <w:szCs w:val="32"/>
        </w:rPr>
        <w:t xml:space="preserve">      </w:t>
      </w:r>
    </w:p>
    <w:p>
      <w:pPr>
        <w:keepNext w:val="0"/>
        <w:keepLines w:val="0"/>
        <w:pageBreakBefore w:val="0"/>
        <w:widowControl w:val="0"/>
        <w:kinsoku/>
        <w:wordWrap/>
        <w:overflowPunct/>
        <w:topLinePunct w:val="0"/>
        <w:autoSpaceDN/>
        <w:bidi w:val="0"/>
        <w:adjustRightInd/>
        <w:snapToGrid/>
        <w:spacing w:line="500" w:lineRule="exact"/>
        <w:textAlignment w:val="auto"/>
        <w:rPr>
          <w:rFonts w:hint="eastAsia" w:eastAsia="仿宋_GB2312" w:cs="仿宋_GB2312"/>
          <w:kern w:val="1"/>
          <w:sz w:val="32"/>
          <w:szCs w:val="32"/>
        </w:rPr>
      </w:pPr>
      <w:r>
        <w:rPr>
          <w:rFonts w:hint="eastAsia" w:eastAsia="仿宋_GB2312" w:cs="仿宋_GB2312"/>
          <w:kern w:val="1"/>
          <w:sz w:val="32"/>
          <w:szCs w:val="32"/>
        </w:rPr>
        <w:t xml:space="preserve">主体资格证照名称：营业执照 </w:t>
      </w:r>
    </w:p>
    <w:p>
      <w:pPr>
        <w:keepNext w:val="0"/>
        <w:keepLines w:val="0"/>
        <w:pageBreakBefore w:val="0"/>
        <w:widowControl w:val="0"/>
        <w:kinsoku/>
        <w:wordWrap/>
        <w:overflowPunct/>
        <w:topLinePunct w:val="0"/>
        <w:autoSpaceDN/>
        <w:bidi w:val="0"/>
        <w:adjustRightInd/>
        <w:snapToGrid/>
        <w:spacing w:line="500" w:lineRule="exact"/>
        <w:textAlignment w:val="auto"/>
        <w:rPr>
          <w:rFonts w:hint="eastAsia"/>
        </w:rPr>
      </w:pPr>
      <w:r>
        <w:rPr>
          <w:rFonts w:hint="eastAsia" w:eastAsia="仿宋_GB2312" w:cs="仿宋_GB2312"/>
          <w:kern w:val="1"/>
          <w:sz w:val="32"/>
          <w:szCs w:val="32"/>
        </w:rPr>
        <w:t>统一社会信用代码：</w:t>
      </w:r>
      <w:r>
        <w:rPr>
          <w:rFonts w:hint="eastAsia" w:ascii="仿宋_GB2312" w:hAnsi="仿宋" w:eastAsia="仿宋_GB2312"/>
          <w:sz w:val="32"/>
          <w:szCs w:val="32"/>
        </w:rPr>
        <w:t>92350303MA30CE7N96</w:t>
      </w:r>
    </w:p>
    <w:p>
      <w:pPr>
        <w:keepNext w:val="0"/>
        <w:keepLines w:val="0"/>
        <w:pageBreakBefore w:val="0"/>
        <w:widowControl w:val="0"/>
        <w:kinsoku/>
        <w:wordWrap/>
        <w:overflowPunct/>
        <w:topLinePunct w:val="0"/>
        <w:autoSpaceDN/>
        <w:bidi w:val="0"/>
        <w:adjustRightInd/>
        <w:snapToGrid/>
        <w:spacing w:line="500" w:lineRule="exact"/>
        <w:textAlignment w:val="auto"/>
        <w:rPr>
          <w:rFonts w:hint="eastAsia"/>
        </w:rPr>
      </w:pPr>
      <w:r>
        <w:rPr>
          <w:rFonts w:hint="eastAsia" w:eastAsia="仿宋_GB2312" w:cs="仿宋_GB2312"/>
          <w:spacing w:val="-8"/>
          <w:kern w:val="1"/>
          <w:sz w:val="32"/>
          <w:szCs w:val="32"/>
        </w:rPr>
        <w:t>经营场所：</w:t>
      </w:r>
      <w:r>
        <w:rPr>
          <w:rFonts w:hint="eastAsia" w:ascii="仿宋_GB2312" w:hAnsi="仿宋" w:eastAsia="仿宋_GB2312"/>
          <w:sz w:val="32"/>
          <w:szCs w:val="32"/>
        </w:rPr>
        <w:t>莆田市涵江区涵西街道湖园路99-48号</w:t>
      </w:r>
    </w:p>
    <w:p>
      <w:pPr>
        <w:keepNext w:val="0"/>
        <w:keepLines w:val="0"/>
        <w:pageBreakBefore w:val="0"/>
        <w:widowControl w:val="0"/>
        <w:kinsoku/>
        <w:wordWrap/>
        <w:overflowPunct/>
        <w:topLinePunct w:val="0"/>
        <w:autoSpaceDN/>
        <w:bidi w:val="0"/>
        <w:adjustRightInd/>
        <w:snapToGrid/>
        <w:spacing w:line="500" w:lineRule="exact"/>
        <w:textAlignment w:val="auto"/>
        <w:rPr>
          <w:rFonts w:hint="eastAsia"/>
        </w:rPr>
      </w:pPr>
      <w:r>
        <w:rPr>
          <w:rFonts w:hint="eastAsia" w:eastAsia="仿宋_GB2312" w:cs="仿宋_GB2312"/>
          <w:kern w:val="1"/>
          <w:sz w:val="32"/>
          <w:szCs w:val="32"/>
        </w:rPr>
        <w:t>经营者：</w:t>
      </w:r>
      <w:r>
        <w:rPr>
          <w:rFonts w:hint="eastAsia" w:ascii="仿宋_GB2312" w:hAnsi="仿宋" w:eastAsia="仿宋_GB2312"/>
          <w:sz w:val="32"/>
          <w:szCs w:val="32"/>
        </w:rPr>
        <w:t>陈文钦</w:t>
      </w:r>
    </w:p>
    <w:p>
      <w:pPr>
        <w:keepNext w:val="0"/>
        <w:keepLines w:val="0"/>
        <w:pageBreakBefore w:val="0"/>
        <w:widowControl w:val="0"/>
        <w:kinsoku/>
        <w:wordWrap/>
        <w:overflowPunct/>
        <w:topLinePunct w:val="0"/>
        <w:autoSpaceDN/>
        <w:bidi w:val="0"/>
        <w:adjustRightInd/>
        <w:snapToGrid/>
        <w:spacing w:line="500" w:lineRule="exact"/>
        <w:textAlignment w:val="auto"/>
        <w:rPr>
          <w:rFonts w:hint="default" w:eastAsia="仿宋_GB2312"/>
          <w:lang w:val="en-US" w:eastAsia="zh-CN"/>
        </w:rPr>
      </w:pPr>
      <w:r>
        <w:rPr>
          <w:rFonts w:hint="eastAsia" w:eastAsia="仿宋_GB2312" w:cs="仿宋_GB2312"/>
          <w:kern w:val="1"/>
          <w:sz w:val="32"/>
          <w:szCs w:val="32"/>
        </w:rPr>
        <w:t>公民身份号码：</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autoSpaceDN/>
        <w:bidi w:val="0"/>
        <w:adjustRightInd/>
        <w:snapToGrid/>
        <w:spacing w:line="500" w:lineRule="exact"/>
        <w:textAlignment w:val="auto"/>
        <w:rPr>
          <w:rFonts w:hint="default" w:ascii="仿宋_GB2312" w:hAnsi="仿宋" w:eastAsia="仿宋_GB2312"/>
          <w:sz w:val="32"/>
          <w:szCs w:val="32"/>
          <w:lang w:val="en-US" w:eastAsia="zh-CN"/>
        </w:rPr>
      </w:pPr>
      <w:r>
        <w:rPr>
          <w:rFonts w:hint="eastAsia" w:eastAsia="仿宋_GB2312" w:cs="仿宋_GB2312"/>
          <w:kern w:val="1"/>
          <w:sz w:val="32"/>
          <w:szCs w:val="32"/>
        </w:rPr>
        <w:t>联系电话：</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autoSpaceDN/>
        <w:bidi w:val="0"/>
        <w:adjustRightInd/>
        <w:snapToGrid/>
        <w:spacing w:line="500" w:lineRule="exact"/>
        <w:textAlignment w:val="auto"/>
        <w:rPr>
          <w:rFonts w:hint="default" w:eastAsia="仿宋_GB2312"/>
          <w:lang w:val="en-US" w:eastAsia="zh-CN"/>
        </w:rPr>
      </w:pPr>
      <w:r>
        <w:rPr>
          <w:rFonts w:hint="eastAsia" w:eastAsia="仿宋_GB2312" w:cs="仿宋_GB2312"/>
          <w:kern w:val="1"/>
          <w:sz w:val="32"/>
          <w:szCs w:val="32"/>
        </w:rPr>
        <w:t>联系地址：</w:t>
      </w:r>
      <w:r>
        <w:rPr>
          <w:rFonts w:hint="eastAsia" w:ascii="仿宋_GB2312" w:hAnsi="仿宋" w:eastAsia="仿宋_GB2312"/>
          <w:sz w:val="32"/>
          <w:szCs w:val="32"/>
          <w:lang w:val="en-US" w:eastAsia="zh-CN"/>
        </w:rPr>
        <w:t>***</w:t>
      </w:r>
      <w:bookmarkStart w:id="0" w:name="_GoBack"/>
      <w:bookmarkEnd w:id="0"/>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rPr>
          <w:rFonts w:hint="eastAsia"/>
        </w:rPr>
      </w:pPr>
      <w:r>
        <w:rPr>
          <w:rFonts w:ascii="仿宋_GB2312" w:hAnsi="仿宋" w:eastAsia="仿宋_GB2312"/>
          <w:sz w:val="32"/>
          <w:szCs w:val="32"/>
        </w:rPr>
        <w:t>202</w:t>
      </w:r>
      <w:r>
        <w:rPr>
          <w:rFonts w:hint="eastAsia" w:ascii="仿宋_GB2312" w:hAnsi="仿宋" w:eastAsia="仿宋_GB2312"/>
          <w:sz w:val="32"/>
          <w:szCs w:val="32"/>
        </w:rPr>
        <w:t>3年11月3日，福建省市场监督管理局委托福建省产品质量检验研究院对莆田市涵江区陈文钦馒头店制售的油条进行监督抽检，经抽样检测，该批次油条的铝的残留量（干样品，以Al计）项目不符合GB2760-2014《食品安全国家标准 食品添加剂使用标准》要求，检验结论为不合格。2023年11月27日，本局依法对当事人进行现场检查，并依法向当事人经营者送达了福建省产品质量检验研究院出具的《检验报告》（NO：(2023)GHY-D40410）及国家食品安全抽样检验结果通知书各1份，并告知当事人申请复检及异议的权利和期限。当事人经营不合格油条的行为，涉嫌违反了《中华人民共和国食品安全法》第三十四条第（四)项的规定，</w:t>
      </w:r>
      <w:r>
        <w:rPr>
          <w:rFonts w:hint="eastAsia" w:ascii="仿宋_GB2312" w:hAnsi="仿宋" w:eastAsia="仿宋_GB2312"/>
          <w:kern w:val="1"/>
          <w:sz w:val="32"/>
          <w:szCs w:val="32"/>
        </w:rPr>
        <w:t>经局领导审批，本局于2023年11月27日立案调查。</w:t>
      </w:r>
    </w:p>
    <w:p>
      <w:pPr>
        <w:keepNext w:val="0"/>
        <w:keepLines w:val="0"/>
        <w:pageBreakBefore w:val="0"/>
        <w:widowControl w:val="0"/>
        <w:kinsoku/>
        <w:wordWrap/>
        <w:overflowPunct/>
        <w:topLinePunct w:val="0"/>
        <w:autoSpaceDN/>
        <w:bidi w:val="0"/>
        <w:adjustRightInd/>
        <w:snapToGrid/>
        <w:spacing w:line="500" w:lineRule="exact"/>
        <w:ind w:firstLine="627" w:firstLineChars="196"/>
        <w:jc w:val="left"/>
        <w:textAlignment w:val="auto"/>
        <w:rPr>
          <w:rFonts w:hint="eastAsia" w:ascii="仿宋_GB2312" w:eastAsia="仿宋_GB2312"/>
          <w:sz w:val="32"/>
          <w:szCs w:val="32"/>
        </w:rPr>
      </w:pPr>
      <w:r>
        <w:rPr>
          <w:rFonts w:hint="eastAsia" w:ascii="仿宋_GB2312" w:eastAsia="仿宋_GB2312"/>
          <w:sz w:val="32"/>
          <w:szCs w:val="32"/>
        </w:rPr>
        <w:t>经查明，</w:t>
      </w:r>
      <w:r>
        <w:rPr>
          <w:rFonts w:ascii="仿宋_GB2312" w:hAnsi="仿宋" w:eastAsia="仿宋_GB2312"/>
          <w:sz w:val="32"/>
          <w:szCs w:val="32"/>
        </w:rPr>
        <w:t>202</w:t>
      </w:r>
      <w:r>
        <w:rPr>
          <w:rFonts w:hint="eastAsia" w:ascii="仿宋_GB2312" w:hAnsi="仿宋" w:eastAsia="仿宋_GB2312"/>
          <w:sz w:val="32"/>
          <w:szCs w:val="32"/>
        </w:rPr>
        <w:t>3年11月3日，福建省市场监督管理局委托福建省产品质量检验研究院对莆田市涵江区陈文钦馒头店制售的油条（加工日期：</w:t>
      </w:r>
      <w:r>
        <w:rPr>
          <w:rFonts w:ascii="仿宋_GB2312" w:hAnsi="仿宋" w:eastAsia="仿宋_GB2312"/>
          <w:sz w:val="32"/>
          <w:szCs w:val="32"/>
        </w:rPr>
        <w:t>202</w:t>
      </w:r>
      <w:r>
        <w:rPr>
          <w:rFonts w:hint="eastAsia" w:ascii="仿宋_GB2312" w:hAnsi="仿宋" w:eastAsia="仿宋_GB2312"/>
          <w:sz w:val="32"/>
          <w:szCs w:val="32"/>
        </w:rPr>
        <w:t>3年11月3日）进行监督抽检，经抽样检测，该批次油条的铝的残留量（干样品，以Al计）项目不符合GB2760-2014《食品安全国家标准 食品添加剂使用标准》要求，检验结论为不合格（NO：(2023)GHY-D40410）。</w:t>
      </w:r>
      <w:r>
        <w:rPr>
          <w:rFonts w:hint="eastAsia" w:ascii="仿宋_GB2312" w:hAnsi="仿宋_GB2312" w:eastAsia="仿宋_GB2312"/>
          <w:sz w:val="32"/>
          <w:szCs w:val="32"/>
        </w:rPr>
        <w:t>当事人在规定期限内未申请复检或提出异议申请。当事人于2023年11月3日以1元/根的成本价加工了上述抽检不合格批次的油条36根，并以1.5元/根的价格全部售出。当事人加工制售上述批次抽检不合格的油条，货值金额为54元，获利18元。</w:t>
      </w:r>
    </w:p>
    <w:p>
      <w:pPr>
        <w:keepNext w:val="0"/>
        <w:keepLines w:val="0"/>
        <w:pageBreakBefore w:val="0"/>
        <w:widowControl w:val="0"/>
        <w:kinsoku/>
        <w:wordWrap/>
        <w:overflowPunct/>
        <w:topLinePunct w:val="0"/>
        <w:autoSpaceDE w:val="0"/>
        <w:autoSpaceDN/>
        <w:bidi w:val="0"/>
        <w:adjustRightInd/>
        <w:snapToGrid/>
        <w:spacing w:line="500" w:lineRule="exact"/>
        <w:ind w:firstLine="615" w:firstLineChars="196"/>
        <w:jc w:val="left"/>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上述事实，主要有以下证据证明:1.</w:t>
      </w:r>
      <w:r>
        <w:rPr>
          <w:rFonts w:hint="eastAsia" w:ascii="仿宋_GB2312" w:hAnsi="仿宋_GB2312" w:eastAsia="仿宋_GB2312"/>
          <w:sz w:val="32"/>
          <w:szCs w:val="32"/>
        </w:rPr>
        <w:t>现场检查笔录1份</w:t>
      </w:r>
      <w:r>
        <w:rPr>
          <w:rFonts w:hint="eastAsia" w:ascii="仿宋_GB2312" w:hAnsi="仿宋_GB2312" w:eastAsia="仿宋_GB2312" w:cs="仿宋_GB2312"/>
          <w:spacing w:val="-3"/>
          <w:sz w:val="32"/>
          <w:szCs w:val="32"/>
        </w:rPr>
        <w:t>；2.</w:t>
      </w:r>
      <w:r>
        <w:rPr>
          <w:rFonts w:hint="eastAsia" w:ascii="仿宋_GB2312" w:hAnsi="仿宋_GB2312" w:eastAsia="仿宋_GB2312"/>
          <w:sz w:val="32"/>
          <w:szCs w:val="32"/>
        </w:rPr>
        <w:t>询问笔录1份</w:t>
      </w:r>
      <w:r>
        <w:rPr>
          <w:rFonts w:hint="eastAsia" w:ascii="仿宋_GB2312" w:hAnsi="仿宋_GB2312" w:eastAsia="仿宋_GB2312" w:cs="仿宋_GB2312"/>
          <w:spacing w:val="-3"/>
          <w:sz w:val="32"/>
          <w:szCs w:val="32"/>
        </w:rPr>
        <w:t>；3.</w:t>
      </w:r>
      <w:r>
        <w:rPr>
          <w:rFonts w:hint="eastAsia" w:ascii="仿宋_GB2312" w:hAnsi="仿宋_GB2312" w:eastAsia="仿宋_GB2312"/>
          <w:sz w:val="32"/>
          <w:szCs w:val="32"/>
        </w:rPr>
        <w:t>当事人提供的营业执照、食品药品生产经营许可证及经营者身份证复印件各1份</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现场检查拍摄的数码照片共计4张</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5.</w:t>
      </w:r>
      <w:r>
        <w:rPr>
          <w:rFonts w:hint="eastAsia" w:ascii="仿宋_GB2312" w:hAnsi="仿宋" w:eastAsia="仿宋_GB2312"/>
          <w:sz w:val="32"/>
          <w:szCs w:val="32"/>
        </w:rPr>
        <w:t>抽检结果通知书及福建省产品质量检验研究院出具的《检验报告》（NO：(2023)GHY-D40410）各1份</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6.</w:t>
      </w:r>
      <w:r>
        <w:rPr>
          <w:rFonts w:hint="eastAsia" w:ascii="仿宋_GB2312" w:hAnsi="仿宋" w:eastAsia="仿宋_GB2312"/>
          <w:sz w:val="32"/>
          <w:szCs w:val="32"/>
        </w:rPr>
        <w:t>莆田市食品抽检不合格项目专家组完成评估认定记录表</w:t>
      </w:r>
      <w:r>
        <w:rPr>
          <w:rFonts w:hint="eastAsia" w:ascii="仿宋_GB2312" w:hAnsi="仿宋" w:eastAsia="仿宋_GB2312"/>
          <w:sz w:val="32"/>
          <w:szCs w:val="32"/>
          <w:lang w:val="en-US" w:eastAsia="zh-CN"/>
        </w:rPr>
        <w:t>1</w:t>
      </w:r>
      <w:r>
        <w:rPr>
          <w:rFonts w:hint="eastAsia" w:ascii="仿宋_GB2312" w:hAnsi="仿宋" w:eastAsia="仿宋_GB2312"/>
          <w:sz w:val="32"/>
          <w:szCs w:val="32"/>
        </w:rPr>
        <w:t>份</w:t>
      </w:r>
      <w:r>
        <w:rPr>
          <w:rFonts w:hint="eastAsia" w:ascii="仿宋_GB2312" w:hAnsi="仿宋_GB2312" w:eastAsia="仿宋_GB2312" w:cs="仿宋_GB2312"/>
          <w:spacing w:val="-3"/>
          <w:sz w:val="32"/>
          <w:szCs w:val="32"/>
        </w:rPr>
        <w:t>。</w:t>
      </w:r>
    </w:p>
    <w:p>
      <w:pPr>
        <w:keepNext w:val="0"/>
        <w:keepLines w:val="0"/>
        <w:pageBreakBefore w:val="0"/>
        <w:widowControl w:val="0"/>
        <w:kinsoku/>
        <w:wordWrap/>
        <w:overflowPunct/>
        <w:topLinePunct w:val="0"/>
        <w:autoSpaceDN/>
        <w:bidi w:val="0"/>
        <w:adjustRightInd/>
        <w:snapToGrid/>
        <w:spacing w:line="500" w:lineRule="exact"/>
        <w:ind w:firstLine="629"/>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本局于2024年2月</w:t>
      </w:r>
      <w:r>
        <w:rPr>
          <w:rFonts w:hint="eastAsia" w:ascii="仿宋_GB2312" w:hAnsi="仿宋_GB2312" w:eastAsia="仿宋_GB2312" w:cs="仿宋_GB2312"/>
          <w:spacing w:val="-3"/>
          <w:sz w:val="32"/>
          <w:szCs w:val="32"/>
          <w:lang w:val="en-US" w:eastAsia="zh-CN"/>
        </w:rPr>
        <w:t>1</w:t>
      </w:r>
      <w:r>
        <w:rPr>
          <w:rFonts w:hint="eastAsia" w:ascii="仿宋_GB2312" w:hAnsi="仿宋_GB2312" w:eastAsia="仿宋_GB2312" w:cs="仿宋_GB2312"/>
          <w:spacing w:val="-3"/>
          <w:sz w:val="32"/>
          <w:szCs w:val="32"/>
        </w:rPr>
        <w:t>日向当事人依法送达了《莆田市市场监督管理局行政处罚告知书》（莆市监罚告〔2023〕</w:t>
      </w:r>
      <w:r>
        <w:rPr>
          <w:rFonts w:hint="eastAsia" w:ascii="仿宋_GB2312" w:eastAsia="仿宋_GB2312" w:cs="仿宋_GB2312"/>
          <w:sz w:val="32"/>
          <w:szCs w:val="32"/>
        </w:rPr>
        <w:t>12060003</w:t>
      </w:r>
      <w:r>
        <w:rPr>
          <w:rFonts w:hint="eastAsia" w:ascii="仿宋_GB2312" w:hAnsi="仿宋_GB2312" w:eastAsia="仿宋_GB2312" w:cs="仿宋_GB2312"/>
          <w:spacing w:val="-3"/>
          <w:sz w:val="32"/>
          <w:szCs w:val="32"/>
        </w:rPr>
        <w:t xml:space="preserve">号），告知当事人拟作出行政处罚的事实、理由、依据、处罚内容及其依法享有陈述、申辩的权利。当事人在法定期限内未提出陈述申辩。 </w:t>
      </w:r>
    </w:p>
    <w:p>
      <w:pPr>
        <w:keepNext w:val="0"/>
        <w:keepLines w:val="0"/>
        <w:pageBreakBefore w:val="0"/>
        <w:widowControl w:val="0"/>
        <w:kinsoku/>
        <w:wordWrap/>
        <w:overflowPunct/>
        <w:topLinePunct w:val="0"/>
        <w:autoSpaceDN/>
        <w:bidi w:val="0"/>
        <w:adjustRightInd/>
        <w:snapToGrid/>
        <w:spacing w:line="500" w:lineRule="exact"/>
        <w:ind w:firstLine="629"/>
        <w:textAlignment w:val="auto"/>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本局认为：</w:t>
      </w:r>
      <w:r>
        <w:rPr>
          <w:rFonts w:hint="eastAsia" w:ascii="仿宋_GB2312" w:hAnsi="仿宋" w:eastAsia="仿宋_GB2312"/>
          <w:sz w:val="32"/>
          <w:szCs w:val="32"/>
        </w:rPr>
        <w:t>当事人经营铝的残留量（干样品，以Al计）项目</w:t>
      </w:r>
      <w:r>
        <w:rPr>
          <w:rFonts w:hint="eastAsia" w:ascii="仿宋_GB2312" w:hAnsi="仿宋_GB2312" w:eastAsia="仿宋_GB2312"/>
          <w:sz w:val="32"/>
          <w:szCs w:val="32"/>
        </w:rPr>
        <w:t>不合格的食品油条</w:t>
      </w:r>
      <w:r>
        <w:rPr>
          <w:rFonts w:hint="eastAsia" w:ascii="仿宋_GB2312" w:hAnsi="仿宋" w:eastAsia="仿宋_GB2312"/>
          <w:sz w:val="32"/>
          <w:szCs w:val="32"/>
        </w:rPr>
        <w:t>的行为，违反了《中华人民共和国食品安全法》第三十四条第（四）项的规定</w:t>
      </w:r>
      <w:r>
        <w:rPr>
          <w:rFonts w:hint="eastAsia" w:ascii="仿宋_GB2312" w:eastAsia="仿宋_GB2312"/>
          <w:sz w:val="32"/>
          <w:szCs w:val="32"/>
        </w:rPr>
        <w:t>。</w:t>
      </w:r>
    </w:p>
    <w:p>
      <w:pPr>
        <w:keepNext w:val="0"/>
        <w:keepLines w:val="0"/>
        <w:pageBreakBefore w:val="0"/>
        <w:widowControl w:val="0"/>
        <w:kinsoku/>
        <w:wordWrap/>
        <w:overflowPunct/>
        <w:topLinePunct w:val="0"/>
        <w:autoSpaceDE w:val="0"/>
        <w:autoSpaceDN/>
        <w:bidi w:val="0"/>
        <w:adjustRightInd/>
        <w:snapToGrid/>
        <w:spacing w:line="500" w:lineRule="exact"/>
        <w:ind w:firstLine="627" w:firstLineChars="196"/>
        <w:jc w:val="left"/>
        <w:textAlignment w:val="auto"/>
        <w:rPr>
          <w:rFonts w:hint="eastAsia" w:ascii="仿宋_GB2312" w:hAnsi="仿宋" w:eastAsia="仿宋_GB2312"/>
          <w:sz w:val="32"/>
          <w:szCs w:val="32"/>
        </w:rPr>
      </w:pPr>
      <w:r>
        <w:rPr>
          <w:rFonts w:hint="eastAsia" w:ascii="仿宋_GB2312" w:hAnsi="仿宋" w:eastAsia="仿宋_GB2312"/>
          <w:sz w:val="32"/>
          <w:szCs w:val="32"/>
        </w:rPr>
        <w:t>鉴于当事人为个体工商户，经营规模较小，能积极配合调查，如实陈述违法事实并主动提供证据材料，且违法食品油条货值金额较小，涉案食品不合格项目经专家评估认定结果是不足以造成严重的食物中毒事故或者其他严重食源性疾病，本局决定予以减轻处罚。</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rPr>
          <w:rFonts w:hint="eastAsia" w:ascii="仿宋_GB2312" w:eastAsia="仿宋_GB2312" w:cs="仿宋_GB2312"/>
          <w:sz w:val="32"/>
          <w:szCs w:val="32"/>
        </w:rPr>
      </w:pPr>
      <w:r>
        <w:rPr>
          <w:rFonts w:hint="eastAsia" w:ascii="仿宋_GB2312" w:hAnsi="仿宋" w:eastAsia="仿宋_GB2312"/>
          <w:sz w:val="32"/>
          <w:szCs w:val="32"/>
        </w:rPr>
        <w:t>依据《中华人民共和国行政处罚法》第二十八条、第三十二条，《中华人民共和国食品安全法》第一百二十四条第一款第（三）项的规定</w:t>
      </w:r>
      <w:r>
        <w:rPr>
          <w:rFonts w:hint="eastAsia" w:ascii="仿宋_GB2312" w:eastAsia="仿宋_GB2312" w:cs="仿宋_GB2312"/>
          <w:sz w:val="32"/>
          <w:szCs w:val="32"/>
        </w:rPr>
        <w:t>，本局决定责令当事人改正上述违法行为，并作如下行政处罚:</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没收违法所得18元，并处罚款人民币6510元</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00" w:lineRule="exact"/>
        <w:ind w:firstLine="629"/>
        <w:textAlignment w:val="auto"/>
        <w:rPr>
          <w:rFonts w:hint="eastAsia" w:ascii="仿宋_GB2312" w:hAnsi="仿宋" w:eastAsia="仿宋_GB2312"/>
          <w:sz w:val="32"/>
          <w:szCs w:val="32"/>
        </w:rPr>
      </w:pPr>
      <w:r>
        <w:rPr>
          <w:rFonts w:hint="eastAsia" w:ascii="仿宋_GB2312" w:hAnsi="仿宋" w:eastAsia="仿宋_GB2312"/>
          <w:sz w:val="32"/>
          <w:szCs w:val="32"/>
        </w:rPr>
        <w:t>以上罚没款共计人民币6528元，上缴国库。</w:t>
      </w:r>
    </w:p>
    <w:p>
      <w:pPr>
        <w:keepNext w:val="0"/>
        <w:keepLines w:val="0"/>
        <w:pageBreakBefore w:val="0"/>
        <w:widowControl w:val="0"/>
        <w:kinsoku/>
        <w:wordWrap/>
        <w:overflowPunct/>
        <w:topLinePunct w:val="0"/>
        <w:autoSpaceDN/>
        <w:bidi w:val="0"/>
        <w:adjustRightInd/>
        <w:snapToGrid/>
        <w:spacing w:line="500" w:lineRule="exact"/>
        <w:ind w:firstLine="628" w:firstLineChars="200"/>
        <w:textAlignment w:val="auto"/>
        <w:rPr>
          <w:rFonts w:hint="eastAsia" w:ascii="仿宋_GB2312" w:hAnsi="仿宋_GB2312" w:eastAsia="仿宋_GB2312"/>
          <w:spacing w:val="-3"/>
          <w:sz w:val="32"/>
          <w:szCs w:val="32"/>
        </w:rPr>
      </w:pPr>
      <w:r>
        <w:rPr>
          <w:rFonts w:hint="eastAsia" w:ascii="仿宋_GB2312" w:hAnsi="仿宋_GB2312" w:eastAsia="仿宋_GB2312"/>
          <w:spacing w:val="-3"/>
          <w:sz w:val="32"/>
          <w:szCs w:val="32"/>
        </w:rPr>
        <w:t>当事人应当自收到本处罚决定书之日起十五日内，凭“福建省非税收入缴款通知书”通过以下两种方式如数缴纳罚款：1.通过缴款通知书中指定的银行柜台、手银、网银等办理；2.通过微信或支付宝扫一扫“福建省非税收入收缴‘云缴费</w:t>
      </w:r>
      <w:r>
        <w:rPr>
          <w:rFonts w:ascii="仿宋_GB2312" w:hAnsi="仿宋_GB2312" w:eastAsia="仿宋_GB2312"/>
          <w:spacing w:val="-3"/>
          <w:sz w:val="32"/>
          <w:szCs w:val="32"/>
        </w:rPr>
        <w:t>’</w:t>
      </w:r>
      <w:r>
        <w:rPr>
          <w:rFonts w:hint="eastAsia" w:ascii="仿宋_GB2312" w:hAnsi="仿宋_GB2312" w:eastAsia="仿宋_GB2312"/>
          <w:spacing w:val="-3"/>
          <w:sz w:val="32"/>
          <w:szCs w:val="32"/>
        </w:rPr>
        <w:t>二维码”进行缴费。到期不缴纳罚款的，依据《中华人民共和国行政处罚法》第七十二条第一款第（一）项的规定，每日按罚款数额的百分之三加处罚款。</w:t>
      </w:r>
    </w:p>
    <w:p>
      <w:pPr>
        <w:keepNext w:val="0"/>
        <w:keepLines w:val="0"/>
        <w:pageBreakBefore w:val="0"/>
        <w:widowControl w:val="0"/>
        <w:kinsoku/>
        <w:wordWrap/>
        <w:overflowPunct/>
        <w:topLinePunct w:val="0"/>
        <w:autoSpaceDN/>
        <w:bidi w:val="0"/>
        <w:adjustRightInd/>
        <w:snapToGrid/>
        <w:spacing w:line="500" w:lineRule="exact"/>
        <w:ind w:firstLine="629"/>
        <w:textAlignment w:val="auto"/>
        <w:rPr>
          <w:rFonts w:hint="eastAsia" w:ascii="宋体" w:hAnsi="宋体" w:cs="仿宋_GB2312"/>
          <w:color w:val="000000"/>
          <w:sz w:val="32"/>
          <w:szCs w:val="32"/>
        </w:rPr>
      </w:pPr>
      <w:r>
        <w:rPr>
          <w:rFonts w:hint="eastAsia" w:ascii="仿宋_GB2312" w:hAnsi="仿宋_GB2312" w:eastAsia="仿宋_GB2312"/>
          <w:spacing w:val="-3"/>
          <w:sz w:val="32"/>
          <w:szCs w:val="32"/>
        </w:rPr>
        <w:t xml:space="preserve">如对以上行政处罚不服的，可在接到本决定书之日起六十日内，向莆田市人民政府申请复议或在六个月内向莆田市荔城区人民法院起诉；逾期不申请复议、不起诉又不履行的，本机关将申请人民法院强制执行。  </w:t>
      </w:r>
      <w:r>
        <w:rPr>
          <w:rFonts w:hint="eastAsia" w:ascii="宋体" w:hAnsi="宋体" w:cs="仿宋_GB2312"/>
          <w:color w:val="000000"/>
          <w:sz w:val="32"/>
          <w:szCs w:val="32"/>
        </w:rPr>
        <w:t xml:space="preserve"> </w:t>
      </w:r>
    </w:p>
    <w:p>
      <w:pPr>
        <w:spacing w:line="560" w:lineRule="exact"/>
        <w:ind w:firstLine="629"/>
        <w:rPr>
          <w:rFonts w:hint="eastAsia" w:ascii="仿宋_GB2312" w:eastAsia="仿宋_GB2312"/>
          <w:sz w:val="32"/>
          <w:szCs w:val="32"/>
        </w:rPr>
      </w:pPr>
      <w:r>
        <w:drawing>
          <wp:anchor distT="0" distB="0" distL="114300" distR="114300" simplePos="0" relativeHeight="251659264" behindDoc="1" locked="0" layoutInCell="1" allowOverlap="1">
            <wp:simplePos x="0" y="0"/>
            <wp:positionH relativeFrom="column">
              <wp:posOffset>196215</wp:posOffset>
            </wp:positionH>
            <wp:positionV relativeFrom="paragraph">
              <wp:posOffset>210820</wp:posOffset>
            </wp:positionV>
            <wp:extent cx="1457325" cy="2053590"/>
            <wp:effectExtent l="0" t="0" r="9525" b="3810"/>
            <wp:wrapNone/>
            <wp:docPr id="1" name="图片 7" descr="9702658a80015925c07d31c1c0e38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9702658a80015925c07d31c1c0e389f"/>
                    <pic:cNvPicPr>
                      <a:picLocks noChangeAspect="1"/>
                    </pic:cNvPicPr>
                  </pic:nvPicPr>
                  <pic:blipFill>
                    <a:blip r:embed="rId6"/>
                    <a:stretch>
                      <a:fillRect/>
                    </a:stretch>
                  </pic:blipFill>
                  <pic:spPr>
                    <a:xfrm>
                      <a:off x="0" y="0"/>
                      <a:ext cx="1457325" cy="2053590"/>
                    </a:xfrm>
                    <a:prstGeom prst="rect">
                      <a:avLst/>
                    </a:prstGeom>
                    <a:noFill/>
                    <a:ln>
                      <a:noFill/>
                    </a:ln>
                  </pic:spPr>
                </pic:pic>
              </a:graphicData>
            </a:graphic>
          </wp:anchor>
        </w:drawing>
      </w:r>
      <w:r>
        <w:rPr>
          <w:rFonts w:hint="eastAsia" w:ascii="仿宋_GB2312" w:hAnsi="仿宋_GB2312" w:eastAsia="仿宋_GB2312"/>
          <w:spacing w:val="-3"/>
          <w:sz w:val="32"/>
          <w:szCs w:val="32"/>
        </w:rPr>
        <w:t>附：“云缴费”二维码</w:t>
      </w:r>
    </w:p>
    <w:p>
      <w:pPr>
        <w:spacing w:line="560" w:lineRule="exact"/>
        <w:ind w:firstLine="629"/>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firstLine="629"/>
        <w:rPr>
          <w:rFonts w:hint="eastAsia" w:ascii="仿宋_GB2312" w:eastAsia="仿宋_GB2312"/>
          <w:sz w:val="32"/>
          <w:szCs w:val="32"/>
        </w:rPr>
      </w:pPr>
    </w:p>
    <w:p>
      <w:pPr>
        <w:spacing w:line="560" w:lineRule="exact"/>
        <w:ind w:firstLine="629"/>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firstLine="629"/>
        <w:rPr>
          <w:rFonts w:hint="eastAsia" w:ascii="仿宋_GB2312" w:hAnsi="仿宋_GB2312" w:eastAsia="仿宋_GB2312"/>
          <w:spacing w:val="-3"/>
          <w:sz w:val="32"/>
          <w:szCs w:val="32"/>
        </w:rPr>
      </w:pPr>
      <w:r>
        <w:rPr>
          <w:rFonts w:hint="eastAsia" w:ascii="仿宋_GB2312" w:eastAsia="仿宋_GB2312"/>
          <w:sz w:val="32"/>
          <w:szCs w:val="32"/>
        </w:rPr>
        <w:t xml:space="preserve">                          莆田市市场监督管理局    </w:t>
      </w:r>
    </w:p>
    <w:p>
      <w:pPr>
        <w:tabs>
          <w:tab w:val="left" w:pos="8058"/>
        </w:tabs>
        <w:spacing w:line="560" w:lineRule="exact"/>
        <w:ind w:right="785" w:rightChars="374"/>
        <w:jc w:val="center"/>
        <w:rPr>
          <w:rFonts w:hint="eastAsia" w:ascii="仿宋_GB2312" w:hAnsi="仿宋_GB2312" w:eastAsia="仿宋_GB2312" w:cs="仿宋_GB2312"/>
          <w:spacing w:val="-3"/>
          <w:sz w:val="32"/>
          <w:szCs w:val="32"/>
        </w:rPr>
      </w:pPr>
      <w:r>
        <w:rPr>
          <w:rFonts w:hint="eastAsia" w:ascii="仿宋_GB2312" w:hAnsi="仿宋_GB2312" w:eastAsia="仿宋_GB2312"/>
          <w:spacing w:val="-3"/>
          <w:sz w:val="32"/>
          <w:szCs w:val="32"/>
        </w:rPr>
        <w:t xml:space="preserve">                              2024</w:t>
      </w:r>
      <w:r>
        <w:rPr>
          <w:rFonts w:hint="eastAsia" w:ascii="仿宋_GB2312" w:hAnsi="仿宋_GB2312" w:eastAsia="仿宋_GB2312" w:cs="仿宋_GB2312"/>
          <w:spacing w:val="-3"/>
          <w:sz w:val="32"/>
          <w:szCs w:val="32"/>
        </w:rPr>
        <w:t>年2月2</w:t>
      </w:r>
      <w:r>
        <w:rPr>
          <w:rFonts w:hint="eastAsia" w:ascii="仿宋_GB2312" w:hAnsi="仿宋_GB2312" w:eastAsia="仿宋_GB2312" w:cs="仿宋_GB2312"/>
          <w:spacing w:val="-3"/>
          <w:sz w:val="32"/>
          <w:szCs w:val="32"/>
          <w:lang w:val="en-US" w:eastAsia="zh-CN"/>
        </w:rPr>
        <w:t>8</w:t>
      </w:r>
      <w:r>
        <w:rPr>
          <w:rFonts w:hint="eastAsia" w:ascii="仿宋_GB2312" w:hAnsi="仿宋_GB2312" w:eastAsia="仿宋_GB2312" w:cs="仿宋_GB2312"/>
          <w:spacing w:val="-3"/>
          <w:sz w:val="32"/>
          <w:szCs w:val="32"/>
        </w:rPr>
        <w:t>日</w:t>
      </w:r>
    </w:p>
    <w:p>
      <w:pPr>
        <w:tabs>
          <w:tab w:val="left" w:pos="8058"/>
        </w:tabs>
        <w:spacing w:line="560" w:lineRule="exact"/>
        <w:ind w:right="785" w:rightChars="374"/>
        <w:jc w:val="center"/>
        <w:rPr>
          <w:rFonts w:hint="eastAsia" w:ascii="仿宋_GB2312" w:hAnsi="仿宋_GB2312" w:eastAsia="仿宋_GB2312" w:cs="仿宋_GB2312"/>
          <w:spacing w:val="-3"/>
          <w:sz w:val="32"/>
          <w:szCs w:val="32"/>
        </w:rPr>
      </w:pPr>
    </w:p>
    <w:p>
      <w:pPr>
        <w:autoSpaceDE w:val="0"/>
        <w:spacing w:line="480" w:lineRule="exact"/>
        <w:jc w:val="center"/>
        <w:rPr>
          <w:rFonts w:ascii="黑体" w:hAnsi="黑体" w:eastAsia="黑体"/>
          <w:sz w:val="28"/>
          <w:szCs w:val="28"/>
        </w:rPr>
      </w:pPr>
      <w:r>
        <w:rPr>
          <w:rFonts w:hint="eastAsia" w:ascii="黑体" w:hAnsi="黑体" w:eastAsia="黑体" w:cs="黑体"/>
          <w:sz w:val="30"/>
          <w:szCs w:val="30"/>
        </w:rPr>
        <w:t>（市场监督管理部门将依法向社会公示本行政处罚决定信息）</w:t>
      </w:r>
    </w:p>
    <w:p>
      <w:pPr>
        <w:spacing w:line="520" w:lineRule="exact"/>
        <w:rPr>
          <w:rFonts w:eastAsia="仿宋_GB2312"/>
          <w:sz w:val="32"/>
          <w:szCs w:val="32"/>
        </w:rPr>
      </w:pPr>
      <w: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3" name="直线 4"/>
                <wp:cNvGraphicFramePr/>
                <a:graphic xmlns:a="http://schemas.openxmlformats.org/drawingml/2006/main">
                  <a:graphicData uri="http://schemas.microsoft.com/office/word/2010/wordprocessingShape">
                    <wps:wsp>
                      <wps:cNvSp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pt;margin-top:13.55pt;height:0.05pt;width:437.05pt;z-index:25166131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07suzc0BAACQAwAADgAAAGRycy9lMm9Eb2MueG1srVNLbtsw&#10;EN0X6B0I7mvJSZUGguUs6qabog2Q9gBjfiQC/IHDWPZZeo2uuulxco0OadfpZ1MU1YIach6f5r0Z&#10;rW72zrKdSmiCH/hy0XKmvAjS+HHgnz7evrjmDDN4CTZ4NfCDQn6zfv5sNcdeXYQpWKkSIxKP/RwH&#10;PuUc+6ZBMSkHuAhReUrqkBxk2qaxkQlmYne2uWjbq2YOScYUhEKk080xydeVX2sl8getUWVmB061&#10;5bqmum7L2qxX0I8J4mTEqQz4hyocGE8fPVNtIAN7SOYPKmdEChh0XojgmqC1EapqIDXL9jc19xNE&#10;VbWQORjPNuH/oxXvd3eJGTnwS848OGrR4+cvj1+/sZfFmzliT5D7eJdOO6SwCN3r5MqbJLB99fNw&#10;9lPtMxN02HVd2112nAnKXVFAHM3T1Zgwv1XBsRIM3BpfxEIPu3eYj9AfkHJsPZtpxLrrV4URaFi0&#10;hUyhi1Q++rFexmCNvDXWliuYxu1rm9gOSvvrc6rhF1j5ygZwOuJqqsCgnxTIN16yfIhkjKcJ5qUG&#10;pyRnVtHAl6giMxj7N0iSbz25UIw9WlmibZAHasNDTGacyIplrbJkqO3Vs9OIlrn6eV+Znn6k9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HRn11QAAAAcBAAAPAAAAAAAAAAEAIAAAACIAAABkcnMv&#10;ZG93bnJldi54bWxQSwECFAAUAAAACACHTuJA07suzc0BAACQAwAADgAAAAAAAAABACAAAAAkAQAA&#10;ZHJzL2Uyb0RvYy54bWxQSwUGAAAAAAYABgBZAQAAYwUAAAAA&#10;">
                <v:fill on="f" focussize="0,0"/>
                <v:stroke weight="1.25pt" color="#000000" joinstyle="round"/>
                <v:imagedata o:title=""/>
                <o:lock v:ext="edit" aspectratio="f"/>
              </v:line>
            </w:pict>
          </mc:Fallback>
        </mc:AlternateContent>
      </w:r>
    </w:p>
    <w:p>
      <w:pPr>
        <w:tabs>
          <w:tab w:val="left" w:pos="8848"/>
        </w:tabs>
        <w:spacing w:line="520" w:lineRule="exact"/>
        <w:ind w:right="-2" w:rightChars="-1"/>
        <w:jc w:val="right"/>
        <w:rPr>
          <w:rFonts w:hint="eastAsia" w:ascii="仿宋_GB2312" w:hAnsi="仿宋_GB2312" w:eastAsia="仿宋_GB2312"/>
          <w:spacing w:val="-3"/>
          <w:sz w:val="32"/>
          <w:szCs w:val="32"/>
        </w:rPr>
        <w:sectPr>
          <w:footerReference r:id="rId3" w:type="default"/>
          <w:pgSz w:w="11906" w:h="16838"/>
          <w:pgMar w:top="1440" w:right="1576" w:bottom="1440" w:left="1576" w:header="851" w:footer="1418" w:gutter="0"/>
          <w:cols w:space="720" w:num="1"/>
          <w:docGrid w:type="lines" w:linePitch="579" w:charSpace="0"/>
        </w:sect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线 5"/>
                <wp:cNvGraphicFramePr/>
                <a:graphic xmlns:a="http://schemas.openxmlformats.org/drawingml/2006/main">
                  <a:graphicData uri="http://schemas.microsoft.com/office/word/2010/wordprocessingShape">
                    <wps:wsp>
                      <wps:cNvSp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tpJ+I0AEAAI4DAAAOAAAAZHJzL2Uyb0RvYy54bWytU0uO&#10;EzEQ3SNxB8t70kmjZKCVziwIwwbBSAMHqPjTbck/XJ50chauwYoNx5lrUHZChs8GIXrhLruqn997&#10;Vb2+PjjL9iqhCb7ni9mcM+VFkMYPPf/44ebZC84wg5dgg1c9Pyrk15unT9ZT7FQbxmClSoxAPHZT&#10;7PmYc+yaBsWoHOAsROUpqUNykGmbhkYmmAjd2aadz1fNFJKMKQiFSKfbU5JvKr7WSuT3WqPKzPac&#10;uOW6prruytps1tANCeJoxJkG/AMLB8bTpReoLWRg98n8AeWMSAGDzjMRXBO0NkJVDaRmMf9Nzd0I&#10;UVUtZA7Gi034/2DFu/1tYkb2vOXMg6MWPXz+8vD1G1sWb6aIHZXcxdt03iGFRehBJ1feJIEdqp/H&#10;i5/qkJmgw+XVql21S84E5RbtVbW7efw2JsxvVHCsBD23xhe10MH+LWa6j0p/lJRj69nU85fPV9RI&#10;ATQs+IkCF4k8+qF+icEaeWOsLfWYht0rm9geSvPrUzQR6i9l5Yot4Hiqq6nTWIwK5GsvWT5GssXT&#10;/PJCwCnJmVU07iUiQOgyGPs3lXS19cSg2HoyskS7II/UhPuYzDCSD4vKsmSo6ZXveUDLVP28r0iP&#10;v9Hm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vv85HXAAAACgEAAA8AAAAAAAAAAQAgAAAAIgAA&#10;AGRycy9kb3ducmV2LnhtbFBLAQIUABQAAAAIAIdO4kAtpJ+I0AEAAI4DAAAOAAAAAAAAAAEAIAAA&#10;ACYBAABkcnMvZTJvRG9jLnhtbFBLBQYAAAAABgAGAFkBAABoBQAAAAA=&#10;">
                <v:fill on="f" focussize="0,0"/>
                <v:stroke weight="0.737007874015748pt" color="#000000" joinstyle="round" endcap="square"/>
                <v:imagedata o:title=""/>
                <o:lock v:ext="edit" aspectratio="f"/>
              </v:line>
            </w:pict>
          </mc:Fallback>
        </mc:AlternateContent>
      </w:r>
      <w:r>
        <w:rPr>
          <w:rFonts w:hint="eastAsia" w:eastAsia="仿宋_GB2312" w:cs="仿宋_GB2312"/>
          <w:sz w:val="32"/>
          <w:szCs w:val="32"/>
        </w:rPr>
        <w:t>本文书一式四份，二份送达，一份归档，一份交财务部门留存。</w:t>
      </w:r>
    </w:p>
    <w:p>
      <w:pPr>
        <w:spacing w:line="520" w:lineRule="exact"/>
        <w:rPr>
          <w:rFonts w:hint="eastAsia" w:ascii="仿宋_GB2312" w:hAnsi="仿宋_GB2312" w:eastAsia="仿宋_GB2312"/>
          <w:spacing w:val="-3"/>
          <w:sz w:val="32"/>
          <w:szCs w:val="32"/>
        </w:rPr>
      </w:pPr>
      <w:r>
        <w:rPr>
          <w:rFonts w:hint="eastAsia" w:ascii="仿宋_GB2312" w:hAnsi="仿宋_GB2312" w:eastAsia="仿宋_GB2312"/>
          <w:spacing w:val="-3"/>
          <w:sz w:val="32"/>
          <w:szCs w:val="32"/>
        </w:rPr>
        <w:t>附页：本行政处罚决定书引用的法条内容。</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rPr>
        <w:t>《中华人民共和国食品安全法》第三十四条第一款第（</w:t>
      </w:r>
      <w:r>
        <w:rPr>
          <w:rFonts w:hint="eastAsia" w:ascii="仿宋_GB2312" w:hAnsi="仿宋" w:eastAsia="仿宋_GB2312"/>
          <w:b/>
          <w:sz w:val="32"/>
          <w:szCs w:val="32"/>
          <w:lang w:eastAsia="zh-CN"/>
        </w:rPr>
        <w:t>四</w:t>
      </w:r>
      <w:r>
        <w:rPr>
          <w:rFonts w:hint="eastAsia" w:ascii="仿宋_GB2312" w:hAnsi="仿宋" w:eastAsia="仿宋_GB2312"/>
          <w:b/>
          <w:sz w:val="32"/>
          <w:szCs w:val="32"/>
        </w:rPr>
        <w:t>）项：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 xml:space="preserve"> 禁止生产经营下列食品、食品添加剂、食品相关产品：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 xml:space="preserve">（四）超范围、超限量使用食品添加剂的食品； </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rPr>
        <w:t>《中华人民共和国食品安全法》第一百二十四条第一款第（</w:t>
      </w:r>
      <w:r>
        <w:rPr>
          <w:rFonts w:hint="eastAsia" w:ascii="仿宋_GB2312" w:hAnsi="仿宋" w:eastAsia="仿宋_GB2312"/>
          <w:b/>
          <w:sz w:val="32"/>
          <w:szCs w:val="32"/>
          <w:lang w:eastAsia="zh-CN"/>
        </w:rPr>
        <w:t>三</w:t>
      </w:r>
      <w:r>
        <w:rPr>
          <w:rFonts w:hint="eastAsia" w:ascii="仿宋_GB2312" w:hAnsi="仿宋" w:eastAsia="仿宋_GB2312"/>
          <w:b/>
          <w:sz w:val="32"/>
          <w:szCs w:val="32"/>
        </w:rPr>
        <w:t>）项：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（三）生产经营超范围、超限量使用食品添加剂的食品；</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rPr>
        <w:t>《中华人民共和国行政处罚法》第二十八条：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行政机关实施行政处罚时，应当责令当事人改正或者限期改正违法行为。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当事人有违法所得，除依法应当退赔的外，应当予以没收。违法所得是指实施违法行为所取得的款项。法律、行政法规、部门规章对违法所得的计算另有规定的，从其规定。</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rPr>
        <w:t>《中华人民共和国行政处罚法》第三十二条：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当事人有下列情形之一，应当从轻或者减轻行政处罚：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（一）主动消除或者减轻违法行为危害后果的；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（二）受他人胁迫或者诱骗实施违法行为的；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（四）配合行政机关查处违法行为有立功表现的；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（五）法律、法规、规章规定其他应当从轻或者减轻行政处罚的。</w:t>
      </w:r>
    </w:p>
    <w:p>
      <w:pPr>
        <w:autoSpaceDE w:val="0"/>
        <w:spacing w:line="480" w:lineRule="exact"/>
        <w:ind w:firstLine="420" w:firstLineChars="200"/>
        <w:rPr>
          <w:rFonts w:hint="eastAsia"/>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388"/>
        <w:tab w:val="center" w:pos="4539"/>
      </w:tabs>
      <w:rPr>
        <w:rFonts w:hint="eastAsia" w:ascii="宋体" w:hAnsi="宋体"/>
        <w:sz w:val="28"/>
        <w:szCs w:val="28"/>
      </w:rPr>
    </w:pPr>
    <w:r>
      <mc:AlternateContent>
        <mc:Choice Requires="wps">
          <w:drawing>
            <wp:anchor distT="0" distB="0" distL="114300" distR="114300" simplePos="0" relativeHeight="251659264" behindDoc="0" locked="0" layoutInCell="1" allowOverlap="1">
              <wp:simplePos x="0" y="0"/>
              <wp:positionH relativeFrom="margin">
                <wp:posOffset>2169795</wp:posOffset>
              </wp:positionH>
              <wp:positionV relativeFrom="paragraph">
                <wp:posOffset>0</wp:posOffset>
              </wp:positionV>
              <wp:extent cx="1156335" cy="230505"/>
              <wp:effectExtent l="0" t="0" r="0" b="0"/>
              <wp:wrapNone/>
              <wp:docPr id="5" name="文本框2"/>
              <wp:cNvGraphicFramePr/>
              <a:graphic xmlns:a="http://schemas.openxmlformats.org/drawingml/2006/main">
                <a:graphicData uri="http://schemas.microsoft.com/office/word/2010/wordprocessingShape">
                  <wps:wsp>
                    <wps:cNvSpPr/>
                    <wps:spPr>
                      <a:xfrm>
                        <a:off x="0" y="0"/>
                        <a:ext cx="1156335" cy="230505"/>
                      </a:xfrm>
                      <a:prstGeom prst="rect">
                        <a:avLst/>
                      </a:prstGeom>
                      <a:noFill/>
                      <a:ln>
                        <a:noFill/>
                      </a:ln>
                    </wps:spPr>
                    <wps:txbx>
                      <w:txbxContent>
                        <w:p>
                          <w:pPr>
                            <w:pStyle w:val="4"/>
                            <w:jc w:val="center"/>
                          </w:pPr>
                          <w:r>
                            <w:rPr>
                              <w:rFonts w:hint="eastAsia" w:ascii="宋体" w:hAnsi="宋体"/>
                              <w:sz w:val="28"/>
                              <w:szCs w:val="28"/>
                            </w:rPr>
                            <w:t>第</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lang/>
                            </w:rPr>
                            <w:t>3</w:t>
                          </w:r>
                          <w:r>
                            <w:rPr>
                              <w:rFonts w:ascii="宋体" w:hAnsi="宋体"/>
                              <w:sz w:val="28"/>
                              <w:szCs w:val="28"/>
                            </w:rPr>
                            <w:fldChar w:fldCharType="end"/>
                          </w:r>
                          <w:r>
                            <w:rPr>
                              <w:rFonts w:hint="eastAsia" w:ascii="宋体" w:hAnsi="宋体"/>
                              <w:sz w:val="28"/>
                              <w:szCs w:val="28"/>
                            </w:rPr>
                            <w:t xml:space="preserve"> </w:t>
                          </w:r>
                          <w:r>
                            <w:rPr>
                              <w:rStyle w:val="10"/>
                              <w:rFonts w:hint="eastAsia" w:ascii="宋体" w:hAnsi="宋体"/>
                              <w:sz w:val="28"/>
                              <w:szCs w:val="28"/>
                            </w:rPr>
                            <w:t>页 共</w:t>
                          </w:r>
                          <w:r>
                            <w:rPr>
                              <w:rFonts w:hint="eastAsia" w:ascii="宋体" w:hAnsi="宋体"/>
                              <w:sz w:val="28"/>
                              <w:szCs w:val="28"/>
                              <w:lang w:val="en-US" w:eastAsia="zh-CN"/>
                            </w:rPr>
                            <w:t>3</w:t>
                          </w:r>
                          <w:r>
                            <w:rPr>
                              <w:rStyle w:val="10"/>
                              <w:rFonts w:hint="eastAsia" w:ascii="宋体" w:hAnsi="宋体"/>
                              <w:sz w:val="28"/>
                              <w:szCs w:val="28"/>
                            </w:rPr>
                            <w:t>页</w:t>
                          </w:r>
                        </w:p>
                      </w:txbxContent>
                    </wps:txbx>
                    <wps:bodyPr wrap="none" lIns="0" tIns="0" rIns="0" bIns="0" upright="0">
                      <a:spAutoFit/>
                    </wps:bodyPr>
                  </wps:wsp>
                </a:graphicData>
              </a:graphic>
            </wp:anchor>
          </w:drawing>
        </mc:Choice>
        <mc:Fallback>
          <w:pict>
            <v:rect id="文本框2" o:spid="_x0000_s1026" o:spt="1" style="position:absolute;left:0pt;margin-left:170.85pt;margin-top:0pt;height:18.15pt;width:91.05pt;mso-position-horizontal-relative:margin;mso-wrap-style:none;z-index:251659264;mso-width-relative:page;mso-height-relative:page;" filled="f" stroked="f" coordsize="21600,21600" o:gfxdata="UEsDBAoAAAAAAIdO4kAAAAAAAAAAAAAAAAAEAAAAZHJzL1BLAwQUAAAACACHTuJAnXHwA9QAAAAH&#10;AQAADwAAAGRycy9kb3ducmV2LnhtbE2PzU7DMBCE70i8g7VI3KjzA6UKcXpAqgSIS9M+gBtvfoS9&#10;jmy3KW/PcoLjzoxmv6m3V2fFBUOcPCnIVxkIpM6biQYFx8PuYQMiJk1GW0+o4BsjbJvbm1pXxi+0&#10;x0ubBsElFCutYExprqSM3YhOx5WfkdjrfXA68RkGaYJeuNxZWWTZWjo9EX8Y9YyvI3Zf7dkpkId2&#10;t2xaGzL/UfSf9v1t36NX6v4uz15AJLymvzD84jM6NMx08mcyUVgF5WP+zFEFvIjtp6LkJSfW1yXI&#10;ppb/+ZsfUEsDBBQAAAAIAIdO4kArKyKrrAEAAD8DAAAOAAAAZHJzL2Uyb0RvYy54bWytUktu2zAQ&#10;3RfIHQjua8o2HBSC5SBAkCJA0QZIewCaIi0C/GFIW/IFkht01U33PZfP0SEtO5/uimyo4XD05r03&#10;s7warCE7CVF719DppKJEOuFb7TYN/fH99uMnSmLiruXGO9nQvYz0anXxYdmHWs58500rgSCIi3Uf&#10;GtqlFGrGouik5XHig3T4qDxYnvAKG9YC7xHdGjarqkvWe2gDeCFjxOzN8ZGuCr5SUqRvSkWZiGko&#10;ckvlhHKu88lWS15vgIdOi5EG/w8WlmuHTc9QNzxxsgX9D5TVAnz0Kk2Et8wrpYUsGlDNtHqj5qHj&#10;QRYtaE4MZ5vi+8GKr7t7ILpt6IISxy2O6PDz6fDrz+H34yy704dYY9FDuIfxFjHMUgcFNn9RBBmK&#10;o/uzo3JIRGByOl1czucILfBtNq8W1SKDsue/A8T0WXpLctBQwIkVI/nuS0zH0lNJbub8rTYG87w2&#10;7lUCMXOGZcJHijlKw3oYea99u0etPQ67oQ63kRJz59DLvBenAE7B+hRsA+hNVxYn94vhepuQROGW&#10;Oxxhx8Y4paJu3Ki8Bi/vpep571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1x8APUAAAABwEA&#10;AA8AAAAAAAAAAQAgAAAAIgAAAGRycy9kb3ducmV2LnhtbFBLAQIUABQAAAAIAIdO4kArKyKrrAEA&#10;AD8DAAAOAAAAAAAAAAEAIAAAACMBAABkcnMvZTJvRG9jLnhtbFBLBQYAAAAABgAGAFkBAABBBQAA&#10;AAA=&#10;">
              <v:fill on="f" focussize="0,0"/>
              <v:stroke on="f"/>
              <v:imagedata o:title=""/>
              <o:lock v:ext="edit" aspectratio="f"/>
              <v:textbox inset="0mm,0mm,0mm,0mm" style="mso-fit-shape-to-text:t;">
                <w:txbxContent>
                  <w:p>
                    <w:pPr>
                      <w:pStyle w:val="4"/>
                      <w:jc w:val="center"/>
                    </w:pPr>
                    <w:r>
                      <w:rPr>
                        <w:rFonts w:hint="eastAsia" w:ascii="宋体" w:hAnsi="宋体"/>
                        <w:sz w:val="28"/>
                        <w:szCs w:val="28"/>
                      </w:rPr>
                      <w:t>第</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lang/>
                      </w:rPr>
                      <w:t>3</w:t>
                    </w:r>
                    <w:r>
                      <w:rPr>
                        <w:rFonts w:ascii="宋体" w:hAnsi="宋体"/>
                        <w:sz w:val="28"/>
                        <w:szCs w:val="28"/>
                      </w:rPr>
                      <w:fldChar w:fldCharType="end"/>
                    </w:r>
                    <w:r>
                      <w:rPr>
                        <w:rFonts w:hint="eastAsia" w:ascii="宋体" w:hAnsi="宋体"/>
                        <w:sz w:val="28"/>
                        <w:szCs w:val="28"/>
                      </w:rPr>
                      <w:t xml:space="preserve"> </w:t>
                    </w:r>
                    <w:r>
                      <w:rPr>
                        <w:rStyle w:val="10"/>
                        <w:rFonts w:hint="eastAsia" w:ascii="宋体" w:hAnsi="宋体"/>
                        <w:sz w:val="28"/>
                        <w:szCs w:val="28"/>
                      </w:rPr>
                      <w:t>页 共</w:t>
                    </w:r>
                    <w:r>
                      <w:rPr>
                        <w:rFonts w:hint="eastAsia" w:ascii="宋体" w:hAnsi="宋体"/>
                        <w:sz w:val="28"/>
                        <w:szCs w:val="28"/>
                        <w:lang w:val="en-US" w:eastAsia="zh-CN"/>
                      </w:rPr>
                      <w:t>3</w:t>
                    </w:r>
                    <w:r>
                      <w:rPr>
                        <w:rStyle w:val="10"/>
                        <w:rFonts w:hint="eastAsia" w:ascii="宋体" w:hAnsi="宋体"/>
                        <w:sz w:val="28"/>
                        <w:szCs w:val="28"/>
                      </w:rPr>
                      <w:t>页</w:t>
                    </w:r>
                  </w:p>
                </w:txbxContent>
              </v:textbox>
            </v:rect>
          </w:pict>
        </mc:Fallback>
      </mc:AlternateContent>
    </w:r>
    <w:r>
      <w:rPr>
        <w:rFonts w:hint="eastAsia" w:ascii="宋体" w:hAnsi="宋体"/>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eastAsia="仿宋_GB2312"/>
        <w:sz w:val="30"/>
        <w:szCs w:val="3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FD"/>
    <w:rsid w:val="00007C5F"/>
    <w:rsid w:val="00020003"/>
    <w:rsid w:val="00026505"/>
    <w:rsid w:val="00040061"/>
    <w:rsid w:val="00042902"/>
    <w:rsid w:val="00055ADF"/>
    <w:rsid w:val="00061900"/>
    <w:rsid w:val="000673D2"/>
    <w:rsid w:val="00067C9A"/>
    <w:rsid w:val="000762A2"/>
    <w:rsid w:val="00076A36"/>
    <w:rsid w:val="00092E13"/>
    <w:rsid w:val="0009656A"/>
    <w:rsid w:val="000A038E"/>
    <w:rsid w:val="000A19FD"/>
    <w:rsid w:val="000A2C26"/>
    <w:rsid w:val="000E1196"/>
    <w:rsid w:val="000E6F12"/>
    <w:rsid w:val="00100B25"/>
    <w:rsid w:val="00102FEB"/>
    <w:rsid w:val="00122D75"/>
    <w:rsid w:val="00136B5E"/>
    <w:rsid w:val="0015214D"/>
    <w:rsid w:val="0015284F"/>
    <w:rsid w:val="001544B0"/>
    <w:rsid w:val="00160674"/>
    <w:rsid w:val="001621CB"/>
    <w:rsid w:val="0016381F"/>
    <w:rsid w:val="0016531F"/>
    <w:rsid w:val="0017585B"/>
    <w:rsid w:val="00181D31"/>
    <w:rsid w:val="001937BD"/>
    <w:rsid w:val="001A651E"/>
    <w:rsid w:val="001B0B2F"/>
    <w:rsid w:val="001B5F59"/>
    <w:rsid w:val="001B78AA"/>
    <w:rsid w:val="001B78B7"/>
    <w:rsid w:val="001C55A7"/>
    <w:rsid w:val="001D2399"/>
    <w:rsid w:val="001D4CAC"/>
    <w:rsid w:val="001E3D4C"/>
    <w:rsid w:val="001E7D77"/>
    <w:rsid w:val="001F28A3"/>
    <w:rsid w:val="002036F8"/>
    <w:rsid w:val="0022086B"/>
    <w:rsid w:val="00220AF4"/>
    <w:rsid w:val="00227DB9"/>
    <w:rsid w:val="00244875"/>
    <w:rsid w:val="00245EF2"/>
    <w:rsid w:val="00262994"/>
    <w:rsid w:val="00265423"/>
    <w:rsid w:val="002673A0"/>
    <w:rsid w:val="00271341"/>
    <w:rsid w:val="00290DB2"/>
    <w:rsid w:val="00294891"/>
    <w:rsid w:val="002956EA"/>
    <w:rsid w:val="002A1B58"/>
    <w:rsid w:val="002A27C9"/>
    <w:rsid w:val="002B1FB7"/>
    <w:rsid w:val="002C1AF8"/>
    <w:rsid w:val="002C50D3"/>
    <w:rsid w:val="002D55F2"/>
    <w:rsid w:val="002E1DFF"/>
    <w:rsid w:val="002F5116"/>
    <w:rsid w:val="00302665"/>
    <w:rsid w:val="00305D16"/>
    <w:rsid w:val="0031246D"/>
    <w:rsid w:val="003253A3"/>
    <w:rsid w:val="00334CE1"/>
    <w:rsid w:val="00335406"/>
    <w:rsid w:val="0033626F"/>
    <w:rsid w:val="00340B76"/>
    <w:rsid w:val="00341EBB"/>
    <w:rsid w:val="003547C9"/>
    <w:rsid w:val="00355313"/>
    <w:rsid w:val="0036090F"/>
    <w:rsid w:val="00361DEA"/>
    <w:rsid w:val="00365D6A"/>
    <w:rsid w:val="00367BC0"/>
    <w:rsid w:val="0038020F"/>
    <w:rsid w:val="003939DD"/>
    <w:rsid w:val="003A1F77"/>
    <w:rsid w:val="003A5B9C"/>
    <w:rsid w:val="003A726D"/>
    <w:rsid w:val="003B0167"/>
    <w:rsid w:val="003B5510"/>
    <w:rsid w:val="003C5985"/>
    <w:rsid w:val="003D212E"/>
    <w:rsid w:val="003F0880"/>
    <w:rsid w:val="003F10EC"/>
    <w:rsid w:val="003F3973"/>
    <w:rsid w:val="003F6A94"/>
    <w:rsid w:val="003F78B3"/>
    <w:rsid w:val="00401B48"/>
    <w:rsid w:val="0040225D"/>
    <w:rsid w:val="00414DD9"/>
    <w:rsid w:val="00425782"/>
    <w:rsid w:val="00425B94"/>
    <w:rsid w:val="00434833"/>
    <w:rsid w:val="0044068A"/>
    <w:rsid w:val="00452974"/>
    <w:rsid w:val="0046297B"/>
    <w:rsid w:val="00476B98"/>
    <w:rsid w:val="004A3873"/>
    <w:rsid w:val="004A49BA"/>
    <w:rsid w:val="004A6FDE"/>
    <w:rsid w:val="004B03FE"/>
    <w:rsid w:val="004B5CE2"/>
    <w:rsid w:val="004C141D"/>
    <w:rsid w:val="004C2EC8"/>
    <w:rsid w:val="004C7F9E"/>
    <w:rsid w:val="004E06FB"/>
    <w:rsid w:val="004E3E19"/>
    <w:rsid w:val="004E6560"/>
    <w:rsid w:val="004F307B"/>
    <w:rsid w:val="005106F6"/>
    <w:rsid w:val="00541265"/>
    <w:rsid w:val="0055175D"/>
    <w:rsid w:val="00557F80"/>
    <w:rsid w:val="005616A3"/>
    <w:rsid w:val="005672B6"/>
    <w:rsid w:val="00572589"/>
    <w:rsid w:val="00575650"/>
    <w:rsid w:val="00582B5B"/>
    <w:rsid w:val="0058517F"/>
    <w:rsid w:val="005C1D01"/>
    <w:rsid w:val="005C3898"/>
    <w:rsid w:val="005D3D29"/>
    <w:rsid w:val="005E215A"/>
    <w:rsid w:val="005F11B0"/>
    <w:rsid w:val="005F7A78"/>
    <w:rsid w:val="00604E60"/>
    <w:rsid w:val="00615B67"/>
    <w:rsid w:val="00623F45"/>
    <w:rsid w:val="00631491"/>
    <w:rsid w:val="00640D7F"/>
    <w:rsid w:val="00644482"/>
    <w:rsid w:val="00660E18"/>
    <w:rsid w:val="00665C8A"/>
    <w:rsid w:val="00680F35"/>
    <w:rsid w:val="006845A7"/>
    <w:rsid w:val="00685FDE"/>
    <w:rsid w:val="00690D53"/>
    <w:rsid w:val="006B2415"/>
    <w:rsid w:val="006D56C2"/>
    <w:rsid w:val="006E4499"/>
    <w:rsid w:val="006E5896"/>
    <w:rsid w:val="006F41AF"/>
    <w:rsid w:val="0070442A"/>
    <w:rsid w:val="007076E0"/>
    <w:rsid w:val="007201E5"/>
    <w:rsid w:val="007217D2"/>
    <w:rsid w:val="00730756"/>
    <w:rsid w:val="00741C5F"/>
    <w:rsid w:val="00751F40"/>
    <w:rsid w:val="00753B9F"/>
    <w:rsid w:val="0075663F"/>
    <w:rsid w:val="007613F5"/>
    <w:rsid w:val="0076309F"/>
    <w:rsid w:val="0077092F"/>
    <w:rsid w:val="00774D53"/>
    <w:rsid w:val="00796C74"/>
    <w:rsid w:val="007B40F7"/>
    <w:rsid w:val="007C0B11"/>
    <w:rsid w:val="007D1080"/>
    <w:rsid w:val="007D1DCA"/>
    <w:rsid w:val="007D27B5"/>
    <w:rsid w:val="007D3F9B"/>
    <w:rsid w:val="007F1631"/>
    <w:rsid w:val="007F2A70"/>
    <w:rsid w:val="00802478"/>
    <w:rsid w:val="008170DF"/>
    <w:rsid w:val="0083102C"/>
    <w:rsid w:val="00834233"/>
    <w:rsid w:val="008415C5"/>
    <w:rsid w:val="008433B9"/>
    <w:rsid w:val="008450FE"/>
    <w:rsid w:val="0085433E"/>
    <w:rsid w:val="008602ED"/>
    <w:rsid w:val="00874CA8"/>
    <w:rsid w:val="008775F6"/>
    <w:rsid w:val="008809A8"/>
    <w:rsid w:val="00882FC4"/>
    <w:rsid w:val="00884ECD"/>
    <w:rsid w:val="0089399F"/>
    <w:rsid w:val="008A3630"/>
    <w:rsid w:val="008B03CF"/>
    <w:rsid w:val="008B2B86"/>
    <w:rsid w:val="008D43D9"/>
    <w:rsid w:val="008D4AD0"/>
    <w:rsid w:val="008D51AE"/>
    <w:rsid w:val="00917A23"/>
    <w:rsid w:val="00920994"/>
    <w:rsid w:val="00922885"/>
    <w:rsid w:val="00927C56"/>
    <w:rsid w:val="00932791"/>
    <w:rsid w:val="00933A44"/>
    <w:rsid w:val="009428DB"/>
    <w:rsid w:val="009555F3"/>
    <w:rsid w:val="00957332"/>
    <w:rsid w:val="00960790"/>
    <w:rsid w:val="00964F56"/>
    <w:rsid w:val="00983F7F"/>
    <w:rsid w:val="00985A7D"/>
    <w:rsid w:val="00990DF3"/>
    <w:rsid w:val="0099526E"/>
    <w:rsid w:val="00997CC4"/>
    <w:rsid w:val="009A1FA2"/>
    <w:rsid w:val="009A291A"/>
    <w:rsid w:val="009A2C27"/>
    <w:rsid w:val="009A36EB"/>
    <w:rsid w:val="009A3D18"/>
    <w:rsid w:val="009A6872"/>
    <w:rsid w:val="009A6AA4"/>
    <w:rsid w:val="009A6AC5"/>
    <w:rsid w:val="009B461B"/>
    <w:rsid w:val="009C247F"/>
    <w:rsid w:val="009D2F42"/>
    <w:rsid w:val="009E2C61"/>
    <w:rsid w:val="009E324F"/>
    <w:rsid w:val="009E486E"/>
    <w:rsid w:val="009E7D2F"/>
    <w:rsid w:val="009F13A3"/>
    <w:rsid w:val="009F2A8E"/>
    <w:rsid w:val="00A076B5"/>
    <w:rsid w:val="00A11498"/>
    <w:rsid w:val="00A32282"/>
    <w:rsid w:val="00A34EE4"/>
    <w:rsid w:val="00A364C6"/>
    <w:rsid w:val="00A47845"/>
    <w:rsid w:val="00A62B9C"/>
    <w:rsid w:val="00A71EAA"/>
    <w:rsid w:val="00A8550B"/>
    <w:rsid w:val="00A90B8D"/>
    <w:rsid w:val="00AA3C13"/>
    <w:rsid w:val="00AA4750"/>
    <w:rsid w:val="00AB05F0"/>
    <w:rsid w:val="00AC0822"/>
    <w:rsid w:val="00AC17A6"/>
    <w:rsid w:val="00AC3C1F"/>
    <w:rsid w:val="00AC6268"/>
    <w:rsid w:val="00AC7EFB"/>
    <w:rsid w:val="00AD4C43"/>
    <w:rsid w:val="00AE02FD"/>
    <w:rsid w:val="00AE2A4C"/>
    <w:rsid w:val="00B12E83"/>
    <w:rsid w:val="00B230DA"/>
    <w:rsid w:val="00B34E65"/>
    <w:rsid w:val="00B37A89"/>
    <w:rsid w:val="00B45D2F"/>
    <w:rsid w:val="00B548F3"/>
    <w:rsid w:val="00B56FBB"/>
    <w:rsid w:val="00B6269A"/>
    <w:rsid w:val="00B65207"/>
    <w:rsid w:val="00B65A68"/>
    <w:rsid w:val="00B66F3D"/>
    <w:rsid w:val="00B80E8E"/>
    <w:rsid w:val="00B96A99"/>
    <w:rsid w:val="00BA7B4E"/>
    <w:rsid w:val="00BB0C41"/>
    <w:rsid w:val="00BC2E96"/>
    <w:rsid w:val="00BC6CB1"/>
    <w:rsid w:val="00BE2CAB"/>
    <w:rsid w:val="00BE505C"/>
    <w:rsid w:val="00BF4753"/>
    <w:rsid w:val="00C053B3"/>
    <w:rsid w:val="00C10B54"/>
    <w:rsid w:val="00C12EA8"/>
    <w:rsid w:val="00C15A8C"/>
    <w:rsid w:val="00C17BFB"/>
    <w:rsid w:val="00C25E4F"/>
    <w:rsid w:val="00C32471"/>
    <w:rsid w:val="00C459C7"/>
    <w:rsid w:val="00C47DE6"/>
    <w:rsid w:val="00C51CEC"/>
    <w:rsid w:val="00C53AF3"/>
    <w:rsid w:val="00C53C8D"/>
    <w:rsid w:val="00C5637A"/>
    <w:rsid w:val="00C6250A"/>
    <w:rsid w:val="00C739D4"/>
    <w:rsid w:val="00C7467B"/>
    <w:rsid w:val="00C84D72"/>
    <w:rsid w:val="00C91469"/>
    <w:rsid w:val="00C97B47"/>
    <w:rsid w:val="00CC1EE6"/>
    <w:rsid w:val="00CC2172"/>
    <w:rsid w:val="00CC37C4"/>
    <w:rsid w:val="00CD0491"/>
    <w:rsid w:val="00CD1D4C"/>
    <w:rsid w:val="00CE1E84"/>
    <w:rsid w:val="00D049E4"/>
    <w:rsid w:val="00D05498"/>
    <w:rsid w:val="00D13336"/>
    <w:rsid w:val="00D34986"/>
    <w:rsid w:val="00D43B63"/>
    <w:rsid w:val="00D50F0B"/>
    <w:rsid w:val="00D559E3"/>
    <w:rsid w:val="00D61461"/>
    <w:rsid w:val="00D64780"/>
    <w:rsid w:val="00D66C37"/>
    <w:rsid w:val="00D82456"/>
    <w:rsid w:val="00D82956"/>
    <w:rsid w:val="00D82CF8"/>
    <w:rsid w:val="00D95165"/>
    <w:rsid w:val="00D97500"/>
    <w:rsid w:val="00DA743F"/>
    <w:rsid w:val="00DB7F91"/>
    <w:rsid w:val="00DC0984"/>
    <w:rsid w:val="00DC3A0C"/>
    <w:rsid w:val="00DC3EDC"/>
    <w:rsid w:val="00DC4412"/>
    <w:rsid w:val="00DD01CE"/>
    <w:rsid w:val="00DE3773"/>
    <w:rsid w:val="00DF38A3"/>
    <w:rsid w:val="00E12E87"/>
    <w:rsid w:val="00E14022"/>
    <w:rsid w:val="00E15889"/>
    <w:rsid w:val="00E45661"/>
    <w:rsid w:val="00E5214C"/>
    <w:rsid w:val="00E53C99"/>
    <w:rsid w:val="00E65021"/>
    <w:rsid w:val="00E6741F"/>
    <w:rsid w:val="00E845E7"/>
    <w:rsid w:val="00E86C98"/>
    <w:rsid w:val="00E9385A"/>
    <w:rsid w:val="00E94C1C"/>
    <w:rsid w:val="00E95348"/>
    <w:rsid w:val="00EA2183"/>
    <w:rsid w:val="00EB3A6C"/>
    <w:rsid w:val="00EC6C67"/>
    <w:rsid w:val="00ED349D"/>
    <w:rsid w:val="00ED5635"/>
    <w:rsid w:val="00EF3AAD"/>
    <w:rsid w:val="00EF600E"/>
    <w:rsid w:val="00EF79EB"/>
    <w:rsid w:val="00F11C54"/>
    <w:rsid w:val="00F14DB9"/>
    <w:rsid w:val="00F155C9"/>
    <w:rsid w:val="00F237B8"/>
    <w:rsid w:val="00F26061"/>
    <w:rsid w:val="00F3137A"/>
    <w:rsid w:val="00F32EFC"/>
    <w:rsid w:val="00F351FC"/>
    <w:rsid w:val="00F35EE4"/>
    <w:rsid w:val="00F35FA7"/>
    <w:rsid w:val="00F44C67"/>
    <w:rsid w:val="00F57804"/>
    <w:rsid w:val="00F603B9"/>
    <w:rsid w:val="00F7051C"/>
    <w:rsid w:val="00F727C0"/>
    <w:rsid w:val="00F72958"/>
    <w:rsid w:val="00F773C3"/>
    <w:rsid w:val="00F77C0B"/>
    <w:rsid w:val="00F94E26"/>
    <w:rsid w:val="00F967C8"/>
    <w:rsid w:val="00FA1F9E"/>
    <w:rsid w:val="00FA205A"/>
    <w:rsid w:val="00FA7DBE"/>
    <w:rsid w:val="00FB3D29"/>
    <w:rsid w:val="00FC0261"/>
    <w:rsid w:val="00FC3DD8"/>
    <w:rsid w:val="00FC5E72"/>
    <w:rsid w:val="00FC6BAB"/>
    <w:rsid w:val="00FD737B"/>
    <w:rsid w:val="00FE5708"/>
    <w:rsid w:val="00FF58EF"/>
    <w:rsid w:val="02E2669F"/>
    <w:rsid w:val="038D6376"/>
    <w:rsid w:val="04DD701F"/>
    <w:rsid w:val="0535501C"/>
    <w:rsid w:val="06032AA5"/>
    <w:rsid w:val="06A80041"/>
    <w:rsid w:val="07157FCA"/>
    <w:rsid w:val="08101815"/>
    <w:rsid w:val="082B14C3"/>
    <w:rsid w:val="0AD65A7A"/>
    <w:rsid w:val="0BBB2AD1"/>
    <w:rsid w:val="0C16330F"/>
    <w:rsid w:val="0E2355A8"/>
    <w:rsid w:val="12103EDC"/>
    <w:rsid w:val="148465FF"/>
    <w:rsid w:val="153E740E"/>
    <w:rsid w:val="1571032D"/>
    <w:rsid w:val="15DC7B10"/>
    <w:rsid w:val="19C35013"/>
    <w:rsid w:val="1A5D3A71"/>
    <w:rsid w:val="1A7E2EE4"/>
    <w:rsid w:val="1DB93609"/>
    <w:rsid w:val="1F6527D7"/>
    <w:rsid w:val="21700E89"/>
    <w:rsid w:val="21FF345A"/>
    <w:rsid w:val="23271E80"/>
    <w:rsid w:val="27F677A2"/>
    <w:rsid w:val="2D8B53BA"/>
    <w:rsid w:val="2EDE7A29"/>
    <w:rsid w:val="30B9145F"/>
    <w:rsid w:val="32DC77A3"/>
    <w:rsid w:val="33805A79"/>
    <w:rsid w:val="34E85DFA"/>
    <w:rsid w:val="35865A28"/>
    <w:rsid w:val="35FA3CF9"/>
    <w:rsid w:val="3AA32117"/>
    <w:rsid w:val="3D6A3CBF"/>
    <w:rsid w:val="41480AB2"/>
    <w:rsid w:val="43105E65"/>
    <w:rsid w:val="44453EB7"/>
    <w:rsid w:val="490D3920"/>
    <w:rsid w:val="498853B8"/>
    <w:rsid w:val="4B0F6D73"/>
    <w:rsid w:val="4EFB3B81"/>
    <w:rsid w:val="50FF7AD6"/>
    <w:rsid w:val="54206625"/>
    <w:rsid w:val="555733FB"/>
    <w:rsid w:val="56ED2323"/>
    <w:rsid w:val="5B9959AB"/>
    <w:rsid w:val="5E0C2EA9"/>
    <w:rsid w:val="5E9C1837"/>
    <w:rsid w:val="625D13C6"/>
    <w:rsid w:val="63F93858"/>
    <w:rsid w:val="64600235"/>
    <w:rsid w:val="672C285E"/>
    <w:rsid w:val="67BC4B5E"/>
    <w:rsid w:val="6BEC471A"/>
    <w:rsid w:val="6BEF22D8"/>
    <w:rsid w:val="6C1C74E8"/>
    <w:rsid w:val="6D0511CE"/>
    <w:rsid w:val="6F9A3BD5"/>
    <w:rsid w:val="6FC622AE"/>
    <w:rsid w:val="70127B77"/>
    <w:rsid w:val="70436A40"/>
    <w:rsid w:val="740D7DD4"/>
    <w:rsid w:val="74456CAE"/>
    <w:rsid w:val="747612A7"/>
    <w:rsid w:val="74EB708D"/>
    <w:rsid w:val="786D63AA"/>
    <w:rsid w:val="7A0947C4"/>
    <w:rsid w:val="7F6C65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lang w:val="en-US" w:eastAsia="zh-CN" w:bidi="ar-SA"/>
    </w:rPr>
  </w:style>
  <w:style w:type="character" w:default="1" w:styleId="8">
    <w:name w:val="Default Paragraph Font"/>
    <w:link w:val="9"/>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adjustRightInd w:val="0"/>
      <w:spacing w:before="100" w:beforeAutospacing="1" w:after="100" w:afterAutospacing="1" w:line="312" w:lineRule="atLeast"/>
      <w:ind w:firstLine="200" w:firstLineChars="200"/>
      <w:jc w:val="left"/>
      <w:textAlignment w:val="baseline"/>
    </w:pPr>
    <w:rPr>
      <w:rFonts w:ascii="Times New Roman" w:hAnsi="Times New Roman"/>
      <w:kern w:val="0"/>
      <w:sz w:val="24"/>
      <w:szCs w:val="24"/>
    </w:rPr>
  </w:style>
  <w:style w:type="paragraph" w:customStyle="1" w:styleId="9">
    <w:name w:val="Char Char Char Char"/>
    <w:basedOn w:val="1"/>
    <w:link w:val="8"/>
    <w:uiPriority w:val="0"/>
    <w:pPr>
      <w:widowControl/>
      <w:spacing w:after="160" w:line="240" w:lineRule="exact"/>
      <w:jc w:val="left"/>
    </w:pPr>
    <w:rPr>
      <w:rFonts w:ascii="Verdana" w:hAnsi="Verdana"/>
      <w:kern w:val="0"/>
      <w:sz w:val="20"/>
      <w:lang w:eastAsia="en-US"/>
    </w:rPr>
  </w:style>
  <w:style w:type="character" w:styleId="10">
    <w:name w:val="page number"/>
    <w:basedOn w:val="8"/>
    <w:qFormat/>
    <w:uiPriority w:val="0"/>
  </w:style>
  <w:style w:type="character" w:styleId="11">
    <w:name w:val="Hyperlink"/>
    <w:basedOn w:val="8"/>
    <w:uiPriority w:val="0"/>
    <w:rPr>
      <w:color w:val="0000FF"/>
      <w:u w:val="single"/>
    </w:rPr>
  </w:style>
  <w:style w:type="paragraph" w:customStyle="1" w:styleId="12">
    <w:name w:val="Char"/>
    <w:basedOn w:val="1"/>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497</Words>
  <Characters>2836</Characters>
  <Lines>23</Lines>
  <Paragraphs>6</Paragraphs>
  <TotalTime>11</TotalTime>
  <ScaleCrop>false</ScaleCrop>
  <LinksUpToDate>false</LinksUpToDate>
  <CharactersWithSpaces>3327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2024-02-19T10:15:00Z</dcterms:created>
  <dc:creator>严杨成</dc:creator>
  <cp:lastModifiedBy>ptgs</cp:lastModifiedBy>
  <cp:lastPrinted>2024-02-28T00:52:59Z</cp:lastPrinted>
  <dcterms:modified xsi:type="dcterms:W3CDTF">2024-02-28T00:55:23Z</dcterms:modified>
  <dc:title>莆田市工商行政管理局发文稿纸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