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88F64">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47F3ED81">
      <w:pPr>
        <w:rPr>
          <w:rFonts w:ascii="宋体"/>
          <w:b/>
          <w:bCs/>
          <w:highlight w:val="none"/>
        </w:rPr>
      </w:pPr>
      <w:r>
        <w:rPr>
          <w:highlight w:val="none"/>
        </w:rPr>
        <w:pict>
          <v:line id="直线 2" o:spid="_x0000_s1030"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79780A90">
      <w:pPr>
        <w:rPr>
          <w:rFonts w:ascii="宋体"/>
          <w:i/>
          <w:iCs/>
          <w:highlight w:val="none"/>
        </w:rPr>
      </w:pPr>
    </w:p>
    <w:p w14:paraId="78AC08EC">
      <w:pPr>
        <w:jc w:val="center"/>
        <w:rPr>
          <w:rFonts w:ascii="宋体"/>
          <w:i/>
          <w:iCs/>
          <w:highlight w:val="none"/>
        </w:rPr>
      </w:pPr>
    </w:p>
    <w:p w14:paraId="35680377">
      <w:pPr>
        <w:jc w:val="center"/>
        <w:rPr>
          <w:rFonts w:ascii="宋体"/>
          <w:i/>
          <w:iCs/>
          <w:highlight w:val="none"/>
        </w:rPr>
      </w:pPr>
    </w:p>
    <w:p w14:paraId="59607733">
      <w:pPr>
        <w:jc w:val="center"/>
        <w:rPr>
          <w:rFonts w:ascii="宋体"/>
          <w:i/>
          <w:iCs/>
          <w:highlight w:val="none"/>
        </w:rPr>
      </w:pPr>
    </w:p>
    <w:p w14:paraId="43981112">
      <w:pPr>
        <w:jc w:val="center"/>
        <w:rPr>
          <w:rFonts w:ascii="宋体"/>
          <w:i/>
          <w:iCs/>
          <w:highlight w:val="none"/>
        </w:rPr>
      </w:pPr>
    </w:p>
    <w:p w14:paraId="55FB0DCE">
      <w:pPr>
        <w:jc w:val="center"/>
        <w:rPr>
          <w:rFonts w:ascii="宋体"/>
          <w:i/>
          <w:iCs/>
          <w:highlight w:val="none"/>
        </w:rPr>
      </w:pPr>
    </w:p>
    <w:p w14:paraId="2F34EE12">
      <w:pPr>
        <w:jc w:val="center"/>
        <w:rPr>
          <w:rFonts w:ascii="宋体"/>
          <w:i/>
          <w:iCs/>
          <w:highlight w:val="none"/>
        </w:rPr>
      </w:pPr>
    </w:p>
    <w:p w14:paraId="455B4348">
      <w:pPr>
        <w:jc w:val="center"/>
        <w:rPr>
          <w:rFonts w:ascii="宋体"/>
          <w:i/>
          <w:iCs/>
          <w:highlight w:val="none"/>
        </w:rPr>
      </w:pPr>
    </w:p>
    <w:p w14:paraId="496A0A45">
      <w:pPr>
        <w:jc w:val="center"/>
        <w:rPr>
          <w:rFonts w:ascii="宋体"/>
          <w:i/>
          <w:iCs/>
          <w:highlight w:val="none"/>
        </w:rPr>
      </w:pPr>
    </w:p>
    <w:p w14:paraId="3EEB58D9">
      <w:pPr>
        <w:jc w:val="center"/>
        <w:rPr>
          <w:highlight w:val="none"/>
        </w:rPr>
      </w:pPr>
    </w:p>
    <w:p w14:paraId="104724CF">
      <w:pPr>
        <w:jc w:val="center"/>
        <w:rPr>
          <w:highlight w:val="none"/>
        </w:rPr>
      </w:pPr>
    </w:p>
    <w:p w14:paraId="14684B74">
      <w:pPr>
        <w:jc w:val="center"/>
        <w:rPr>
          <w:highlight w:val="none"/>
        </w:rPr>
      </w:pPr>
    </w:p>
    <w:p w14:paraId="4DCC4AFE">
      <w:pPr>
        <w:jc w:val="center"/>
        <w:rPr>
          <w:rFonts w:hint="eastAsia" w:eastAsia="宋体"/>
          <w:highlight w:val="none"/>
          <w:lang w:eastAsia="zh-CN"/>
        </w:rPr>
      </w:pPr>
      <w:r>
        <w:rPr>
          <w:rFonts w:hint="eastAsia" w:ascii="黑体" w:hAnsi="宋体" w:eastAsia="黑体" w:cs="黑体"/>
          <w:sz w:val="48"/>
          <w:szCs w:val="48"/>
          <w:highlight w:val="none"/>
          <w:lang w:eastAsia="zh-CN"/>
        </w:rPr>
        <w:t>电动自行车充电器</w:t>
      </w:r>
    </w:p>
    <w:p w14:paraId="16A3CA90">
      <w:pPr>
        <w:jc w:val="center"/>
        <w:rPr>
          <w:highlight w:val="none"/>
        </w:rPr>
      </w:pPr>
    </w:p>
    <w:p w14:paraId="189DEB9F">
      <w:pPr>
        <w:jc w:val="center"/>
        <w:rPr>
          <w:highlight w:val="none"/>
        </w:rPr>
      </w:pPr>
    </w:p>
    <w:p w14:paraId="1041AF2C">
      <w:pPr>
        <w:jc w:val="center"/>
        <w:rPr>
          <w:highlight w:val="none"/>
        </w:rPr>
      </w:pPr>
    </w:p>
    <w:p w14:paraId="4F98626F">
      <w:pPr>
        <w:jc w:val="center"/>
        <w:rPr>
          <w:highlight w:val="none"/>
        </w:rPr>
      </w:pPr>
    </w:p>
    <w:p w14:paraId="6381B38D">
      <w:pPr>
        <w:jc w:val="center"/>
        <w:rPr>
          <w:highlight w:val="none"/>
        </w:rPr>
      </w:pPr>
    </w:p>
    <w:p w14:paraId="6DF01277">
      <w:pPr>
        <w:jc w:val="center"/>
        <w:rPr>
          <w:highlight w:val="none"/>
        </w:rPr>
      </w:pPr>
    </w:p>
    <w:p w14:paraId="4923A682">
      <w:pPr>
        <w:jc w:val="center"/>
        <w:rPr>
          <w:highlight w:val="none"/>
        </w:rPr>
      </w:pPr>
    </w:p>
    <w:p w14:paraId="191A6500">
      <w:pPr>
        <w:jc w:val="center"/>
        <w:rPr>
          <w:highlight w:val="none"/>
        </w:rPr>
      </w:pPr>
    </w:p>
    <w:p w14:paraId="0C68CB38">
      <w:pPr>
        <w:jc w:val="center"/>
        <w:rPr>
          <w:highlight w:val="none"/>
        </w:rPr>
      </w:pPr>
    </w:p>
    <w:p w14:paraId="3A23DA79">
      <w:pPr>
        <w:rPr>
          <w:highlight w:val="none"/>
        </w:rPr>
      </w:pPr>
    </w:p>
    <w:p w14:paraId="1A0C20B7">
      <w:pPr>
        <w:jc w:val="center"/>
        <w:rPr>
          <w:highlight w:val="none"/>
        </w:rPr>
      </w:pPr>
    </w:p>
    <w:p w14:paraId="4187E825">
      <w:pPr>
        <w:jc w:val="center"/>
        <w:rPr>
          <w:highlight w:val="none"/>
        </w:rPr>
      </w:pPr>
    </w:p>
    <w:p w14:paraId="0B69BC08">
      <w:pPr>
        <w:jc w:val="center"/>
        <w:rPr>
          <w:highlight w:val="none"/>
        </w:rPr>
      </w:pPr>
    </w:p>
    <w:p w14:paraId="6E98F638">
      <w:pPr>
        <w:jc w:val="center"/>
        <w:rPr>
          <w:highlight w:val="none"/>
        </w:rPr>
      </w:pPr>
    </w:p>
    <w:p w14:paraId="79E2AAAD">
      <w:pPr>
        <w:pStyle w:val="30"/>
        <w:rPr>
          <w:rFonts w:cs="Times New Roman"/>
          <w:highlight w:val="none"/>
        </w:rPr>
      </w:pPr>
    </w:p>
    <w:p w14:paraId="0DAAF40B">
      <w:pPr>
        <w:jc w:val="center"/>
        <w:rPr>
          <w:highlight w:val="none"/>
        </w:rPr>
      </w:pPr>
    </w:p>
    <w:p w14:paraId="77405929">
      <w:pPr>
        <w:pStyle w:val="30"/>
        <w:rPr>
          <w:rFonts w:cs="Times New Roman"/>
          <w:highlight w:val="none"/>
        </w:rPr>
      </w:pPr>
    </w:p>
    <w:p w14:paraId="508C00FC">
      <w:pPr>
        <w:rPr>
          <w:rFonts w:ascii="黑体" w:hAnsi="宋体" w:eastAsia="黑体"/>
          <w:sz w:val="28"/>
          <w:szCs w:val="28"/>
          <w:highlight w:val="none"/>
        </w:rPr>
      </w:pPr>
    </w:p>
    <w:p w14:paraId="2D6A8EAB">
      <w:pPr>
        <w:rPr>
          <w:highlight w:val="none"/>
          <w:u w:val="single"/>
        </w:rPr>
      </w:pPr>
      <w:r>
        <w:rPr>
          <w:highlight w:val="none"/>
        </w:rPr>
        <w:pict>
          <v:line id="直线 3" o:spid="_x0000_s1031"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14E31BA1">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57BD0187">
      <w:pPr>
        <w:pStyle w:val="26"/>
        <w:rPr>
          <w:highlight w:val="none"/>
        </w:rPr>
      </w:pPr>
    </w:p>
    <w:p w14:paraId="55A5A4BA">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0A4212D5">
      <w:pPr>
        <w:spacing w:line="360" w:lineRule="auto"/>
        <w:rPr>
          <w:rFonts w:ascii="黑体" w:hAnsi="宋体" w:eastAsia="黑体"/>
          <w:b/>
          <w:bCs/>
          <w:color w:val="000000"/>
          <w:highlight w:val="none"/>
        </w:rPr>
      </w:pPr>
    </w:p>
    <w:p w14:paraId="3D8EE0AE">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1029"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4E75EFB4">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电动自行车充电器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2938F0A8">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5E97160E">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3A60F85D">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电动自行车充电器</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63CD131E">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电动自行车充电器</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4A645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45117223">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70D25960">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2FF97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399D59BF">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车辆及相关产品</w:t>
            </w:r>
          </w:p>
        </w:tc>
        <w:tc>
          <w:tcPr>
            <w:tcW w:w="4835" w:type="dxa"/>
            <w:noWrap/>
            <w:vAlign w:val="center"/>
          </w:tcPr>
          <w:p w14:paraId="3FCB500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电动自行车充电器</w:t>
            </w:r>
          </w:p>
        </w:tc>
      </w:tr>
    </w:tbl>
    <w:p w14:paraId="74676780">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0054FB44">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1390AD26">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64209E3D">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047E893A">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4706.1-2005家用和类似用途电器的安全 第1部分：通用要求</w:t>
      </w:r>
    </w:p>
    <w:p w14:paraId="5C5641EC">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4706.18-2014家用和类似用途电器的安全 电池充电器的特殊要求</w:t>
      </w:r>
    </w:p>
    <w:p w14:paraId="01CC0D90">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 xml:space="preserve">QB/T 2947.1-2008电动自行车用蓄电池及充电器 第1部分：密封铅酸蓄电池及充电器              </w:t>
      </w:r>
    </w:p>
    <w:p w14:paraId="080D1AC8">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QB/T 2947.3-2008电动自行车用蓄电池及充电器 第3部分 锂离子蓄电池及充电器</w:t>
      </w:r>
    </w:p>
    <w:p w14:paraId="440D0FEA">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T/TCDZ 0001-2019电动自行车用蓄电池充电器</w:t>
      </w:r>
    </w:p>
    <w:p w14:paraId="656ABA6B">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GB/T 36944-2018电动自行车用充电器技术要求</w:t>
      </w:r>
    </w:p>
    <w:p w14:paraId="1A89501B">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42296-2022电动自行车用充电器安全</w:t>
      </w:r>
      <w:r>
        <w:rPr>
          <w:rFonts w:hint="eastAsia" w:ascii="宋体" w:hAnsi="宋体" w:eastAsia="宋体" w:cs="宋体"/>
          <w:i w:val="0"/>
          <w:iCs w:val="0"/>
          <w:color w:val="000000"/>
          <w:kern w:val="0"/>
          <w:sz w:val="21"/>
          <w:szCs w:val="21"/>
          <w:u w:val="none"/>
          <w:lang w:val="en-US" w:eastAsia="zh-CN" w:bidi="ar"/>
        </w:rPr>
        <w:t>技术要求</w:t>
      </w:r>
    </w:p>
    <w:p w14:paraId="7FCF38B8">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4BCDAF53">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0046F8F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79D86C5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50660C41">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2EA50612">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71FA7D8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7AE9B364">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19452C36">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417AC457">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w:t>
      </w:r>
      <w:r>
        <w:rPr>
          <w:rFonts w:hint="eastAsia" w:ascii="宋体" w:hAnsi="宋体" w:cs="宋体"/>
          <w:color w:val="000000"/>
          <w:highlight w:val="none"/>
          <w:lang w:val="en-US" w:eastAsia="zh-CN"/>
        </w:rPr>
        <w:t>3个</w:t>
      </w:r>
      <w:r>
        <w:rPr>
          <w:rFonts w:hint="eastAsia" w:ascii="宋体" w:hAnsi="宋体" w:eastAsia="宋体" w:cs="宋体"/>
          <w:color w:val="000000"/>
          <w:highlight w:val="none"/>
        </w:rPr>
        <w:t>，其中</w:t>
      </w:r>
      <w:r>
        <w:rPr>
          <w:rFonts w:hint="eastAsia" w:ascii="宋体" w:hAnsi="宋体" w:cs="宋体"/>
          <w:color w:val="000000"/>
          <w:highlight w:val="none"/>
          <w:lang w:val="en-US" w:eastAsia="zh-CN"/>
        </w:rPr>
        <w:t>2个</w:t>
      </w:r>
      <w:r>
        <w:rPr>
          <w:rFonts w:hint="eastAsia" w:ascii="宋体" w:hAnsi="宋体" w:eastAsia="宋体" w:cs="宋体"/>
          <w:color w:val="000000"/>
          <w:highlight w:val="none"/>
        </w:rPr>
        <w:t>作为检验样品，1</w:t>
      </w:r>
      <w:r>
        <w:rPr>
          <w:rFonts w:hint="eastAsia" w:ascii="宋体" w:hAnsi="宋体" w:cs="宋体"/>
          <w:color w:val="000000"/>
          <w:highlight w:val="none"/>
          <w:lang w:eastAsia="zh-CN"/>
        </w:rPr>
        <w:t>个</w:t>
      </w:r>
      <w:r>
        <w:rPr>
          <w:rFonts w:hint="eastAsia" w:ascii="宋体" w:hAnsi="宋体" w:eastAsia="宋体" w:cs="宋体"/>
          <w:color w:val="000000"/>
          <w:highlight w:val="none"/>
        </w:rPr>
        <w:t>作为备用样品。</w:t>
      </w:r>
    </w:p>
    <w:p w14:paraId="2EEE22B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13D3292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15C07D3A">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1D42617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49F326EE">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263FC4E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61F3486D">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1DC9B6E6">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37BA6F5C">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7987C7F6">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6CA15DE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1801A07C">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2、表3、表4、表5、表6</w:t>
      </w:r>
      <w:r>
        <w:rPr>
          <w:rFonts w:hint="eastAsia" w:ascii="宋体" w:cs="宋体"/>
          <w:color w:val="000000"/>
          <w:highlight w:val="none"/>
        </w:rPr>
        <w:t>。</w:t>
      </w:r>
    </w:p>
    <w:p w14:paraId="2928302C">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2</w:t>
      </w:r>
      <w:r>
        <w:rPr>
          <w:rFonts w:hint="eastAsia" w:ascii="宋体" w:hAnsi="宋体" w:eastAsia="宋体" w:cs="宋体"/>
          <w:sz w:val="21"/>
          <w:szCs w:val="21"/>
          <w:highlight w:val="none"/>
          <w:lang w:val="en-US" w:eastAsia="zh-CN"/>
        </w:rPr>
        <w:t>电动车充电器</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6446F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14CC90B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790" w:type="dxa"/>
            <w:noWrap/>
            <w:tcMar>
              <w:top w:w="15" w:type="dxa"/>
              <w:left w:w="15" w:type="dxa"/>
              <w:right w:w="15" w:type="dxa"/>
            </w:tcMar>
            <w:vAlign w:val="center"/>
          </w:tcPr>
          <w:p w14:paraId="0C73070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1710" w:type="dxa"/>
            <w:noWrap/>
            <w:tcMar>
              <w:top w:w="15" w:type="dxa"/>
              <w:left w:w="15" w:type="dxa"/>
              <w:right w:w="15" w:type="dxa"/>
            </w:tcMar>
            <w:vAlign w:val="center"/>
          </w:tcPr>
          <w:p w14:paraId="57C34EA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752" w:type="dxa"/>
            <w:noWrap/>
            <w:tcMar>
              <w:top w:w="15" w:type="dxa"/>
              <w:left w:w="15" w:type="dxa"/>
              <w:right w:w="15" w:type="dxa"/>
            </w:tcMar>
            <w:vAlign w:val="center"/>
          </w:tcPr>
          <w:p w14:paraId="24C8E0B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3EB2D6E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04D489B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68A9F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17E019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2790" w:type="dxa"/>
            <w:shd w:val="clear" w:color="auto" w:fill="auto"/>
            <w:noWrap/>
            <w:tcMar>
              <w:top w:w="15" w:type="dxa"/>
              <w:left w:w="15" w:type="dxa"/>
              <w:right w:w="15" w:type="dxa"/>
            </w:tcMar>
            <w:vAlign w:val="center"/>
          </w:tcPr>
          <w:p w14:paraId="5E5E6A9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对触及带电部件的防护</w:t>
            </w:r>
          </w:p>
        </w:tc>
        <w:tc>
          <w:tcPr>
            <w:tcW w:w="1710" w:type="dxa"/>
            <w:vMerge w:val="restart"/>
            <w:noWrap/>
            <w:tcMar>
              <w:top w:w="15" w:type="dxa"/>
              <w:left w:w="15" w:type="dxa"/>
              <w:right w:w="15" w:type="dxa"/>
            </w:tcMar>
            <w:vAlign w:val="center"/>
          </w:tcPr>
          <w:p w14:paraId="0AB275E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 4706.1-2005</w:t>
            </w:r>
          </w:p>
          <w:p w14:paraId="4AC2B68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lang w:val="en-US" w:eastAsia="zh-CN"/>
              </w:rPr>
              <w:t>GB 4706.18-2014</w:t>
            </w:r>
          </w:p>
        </w:tc>
        <w:tc>
          <w:tcPr>
            <w:tcW w:w="1752" w:type="dxa"/>
            <w:shd w:val="clear" w:color="auto" w:fill="auto"/>
            <w:noWrap/>
            <w:tcMar>
              <w:top w:w="15" w:type="dxa"/>
              <w:left w:w="15" w:type="dxa"/>
              <w:right w:w="15" w:type="dxa"/>
            </w:tcMar>
            <w:vAlign w:val="center"/>
          </w:tcPr>
          <w:p w14:paraId="471D0B9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4706.1-2005</w:t>
            </w:r>
          </w:p>
        </w:tc>
        <w:tc>
          <w:tcPr>
            <w:tcW w:w="978" w:type="dxa"/>
            <w:noWrap/>
            <w:tcMar>
              <w:top w:w="15" w:type="dxa"/>
              <w:left w:w="15" w:type="dxa"/>
              <w:right w:w="15" w:type="dxa"/>
            </w:tcMar>
            <w:vAlign w:val="center"/>
          </w:tcPr>
          <w:p w14:paraId="7856A15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2A96DBD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0E954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D49064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p>
        </w:tc>
        <w:tc>
          <w:tcPr>
            <w:tcW w:w="2790" w:type="dxa"/>
            <w:shd w:val="clear" w:color="auto" w:fill="auto"/>
            <w:noWrap/>
            <w:tcMar>
              <w:top w:w="15" w:type="dxa"/>
              <w:left w:w="15" w:type="dxa"/>
              <w:right w:w="15" w:type="dxa"/>
            </w:tcMar>
            <w:vAlign w:val="center"/>
          </w:tcPr>
          <w:p w14:paraId="3D0D23A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输入功率和电流（空载直流输出电压）</w:t>
            </w:r>
          </w:p>
        </w:tc>
        <w:tc>
          <w:tcPr>
            <w:tcW w:w="1710" w:type="dxa"/>
            <w:vMerge w:val="continue"/>
            <w:noWrap/>
            <w:tcMar>
              <w:top w:w="15" w:type="dxa"/>
              <w:left w:w="15" w:type="dxa"/>
              <w:right w:w="15" w:type="dxa"/>
            </w:tcMar>
            <w:vAlign w:val="center"/>
          </w:tcPr>
          <w:p w14:paraId="7CE4B60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center"/>
          </w:tcPr>
          <w:p w14:paraId="40720CF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4706.1-2005</w:t>
            </w:r>
          </w:p>
          <w:p w14:paraId="419ED66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GB 4706.18-2014</w:t>
            </w:r>
          </w:p>
        </w:tc>
        <w:tc>
          <w:tcPr>
            <w:tcW w:w="978" w:type="dxa"/>
            <w:noWrap/>
            <w:tcMar>
              <w:top w:w="15" w:type="dxa"/>
              <w:left w:w="15" w:type="dxa"/>
              <w:right w:w="15" w:type="dxa"/>
            </w:tcMar>
            <w:vAlign w:val="center"/>
          </w:tcPr>
          <w:p w14:paraId="54AB60D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22BE0D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42EB7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48816B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p>
        </w:tc>
        <w:tc>
          <w:tcPr>
            <w:tcW w:w="2790" w:type="dxa"/>
            <w:shd w:val="clear" w:color="auto" w:fill="auto"/>
            <w:noWrap/>
            <w:tcMar>
              <w:top w:w="15" w:type="dxa"/>
              <w:left w:w="15" w:type="dxa"/>
              <w:right w:w="15" w:type="dxa"/>
            </w:tcMar>
            <w:vAlign w:val="center"/>
          </w:tcPr>
          <w:p w14:paraId="468E251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稳定性和机械危险</w:t>
            </w:r>
          </w:p>
        </w:tc>
        <w:tc>
          <w:tcPr>
            <w:tcW w:w="1710" w:type="dxa"/>
            <w:vMerge w:val="continue"/>
            <w:noWrap/>
            <w:tcMar>
              <w:top w:w="15" w:type="dxa"/>
              <w:left w:w="15" w:type="dxa"/>
              <w:right w:w="15" w:type="dxa"/>
            </w:tcMar>
            <w:vAlign w:val="center"/>
          </w:tcPr>
          <w:p w14:paraId="7D7BAF7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center"/>
          </w:tcPr>
          <w:p w14:paraId="3A9CF70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4706.1-2005</w:t>
            </w:r>
          </w:p>
          <w:p w14:paraId="5E880E1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GB 4706.18-2014</w:t>
            </w:r>
          </w:p>
        </w:tc>
        <w:tc>
          <w:tcPr>
            <w:tcW w:w="978" w:type="dxa"/>
            <w:noWrap/>
            <w:tcMar>
              <w:top w:w="15" w:type="dxa"/>
              <w:left w:w="15" w:type="dxa"/>
              <w:right w:w="15" w:type="dxa"/>
            </w:tcMar>
            <w:vAlign w:val="center"/>
          </w:tcPr>
          <w:p w14:paraId="609A827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99E4C3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0F03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3CEFB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310B598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机械强度（外壳冲击）</w:t>
            </w:r>
          </w:p>
        </w:tc>
        <w:tc>
          <w:tcPr>
            <w:tcW w:w="1710" w:type="dxa"/>
            <w:vMerge w:val="continue"/>
            <w:noWrap/>
            <w:tcMar>
              <w:top w:w="15" w:type="dxa"/>
              <w:left w:w="15" w:type="dxa"/>
              <w:right w:w="15" w:type="dxa"/>
            </w:tcMar>
            <w:vAlign w:val="center"/>
          </w:tcPr>
          <w:p w14:paraId="7409EB7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62A30E5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4706.1-2005</w:t>
            </w:r>
          </w:p>
          <w:p w14:paraId="0CF2F9E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GB 4706.18-2014</w:t>
            </w:r>
          </w:p>
        </w:tc>
        <w:tc>
          <w:tcPr>
            <w:tcW w:w="978" w:type="dxa"/>
            <w:noWrap/>
            <w:tcMar>
              <w:top w:w="15" w:type="dxa"/>
              <w:left w:w="15" w:type="dxa"/>
              <w:right w:w="15" w:type="dxa"/>
            </w:tcMar>
            <w:vAlign w:val="center"/>
          </w:tcPr>
          <w:p w14:paraId="6B69C4C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A33613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7050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EF1486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2E82B21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内部布线</w:t>
            </w:r>
          </w:p>
        </w:tc>
        <w:tc>
          <w:tcPr>
            <w:tcW w:w="1710" w:type="dxa"/>
            <w:vMerge w:val="continue"/>
            <w:noWrap/>
            <w:tcMar>
              <w:top w:w="15" w:type="dxa"/>
              <w:left w:w="15" w:type="dxa"/>
              <w:right w:w="15" w:type="dxa"/>
            </w:tcMar>
            <w:vAlign w:val="center"/>
          </w:tcPr>
          <w:p w14:paraId="74D44BB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543A193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4706.1-2005</w:t>
            </w:r>
          </w:p>
          <w:p w14:paraId="26DEB36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GB 4706.18-2014</w:t>
            </w:r>
          </w:p>
        </w:tc>
        <w:tc>
          <w:tcPr>
            <w:tcW w:w="978" w:type="dxa"/>
            <w:noWrap/>
            <w:tcMar>
              <w:top w:w="15" w:type="dxa"/>
              <w:left w:w="15" w:type="dxa"/>
              <w:right w:w="15" w:type="dxa"/>
            </w:tcMar>
            <w:vAlign w:val="center"/>
          </w:tcPr>
          <w:p w14:paraId="30C2648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289F28F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28BF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E4F9A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2412B22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电源连接和外部软线</w:t>
            </w:r>
          </w:p>
        </w:tc>
        <w:tc>
          <w:tcPr>
            <w:tcW w:w="1710" w:type="dxa"/>
            <w:vMerge w:val="continue"/>
            <w:noWrap/>
            <w:tcMar>
              <w:top w:w="15" w:type="dxa"/>
              <w:left w:w="15" w:type="dxa"/>
              <w:right w:w="15" w:type="dxa"/>
            </w:tcMar>
            <w:vAlign w:val="center"/>
          </w:tcPr>
          <w:p w14:paraId="07855A9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2FFD44F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4706.1-2005</w:t>
            </w:r>
          </w:p>
        </w:tc>
        <w:tc>
          <w:tcPr>
            <w:tcW w:w="978" w:type="dxa"/>
            <w:noWrap/>
            <w:tcMar>
              <w:top w:w="15" w:type="dxa"/>
              <w:left w:w="15" w:type="dxa"/>
              <w:right w:w="15" w:type="dxa"/>
            </w:tcMar>
            <w:vAlign w:val="center"/>
          </w:tcPr>
          <w:p w14:paraId="3D6A85C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30C9E4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484D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2B1BB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21"/>
                <w:szCs w:val="21"/>
                <w:highlight w:val="none"/>
                <w:lang w:val="en-US" w:eastAsia="zh-CN"/>
              </w:rPr>
            </w:pPr>
            <w:r>
              <w:rPr>
                <w:rFonts w:hint="eastAsia" w:ascii="宋体" w:hAnsi="宋体" w:cs="宋体"/>
                <w:kern w:val="0"/>
                <w:sz w:val="21"/>
                <w:szCs w:val="21"/>
                <w:highlight w:val="none"/>
                <w:lang w:val="en-US" w:eastAsia="zh-CN"/>
              </w:rPr>
              <w:t>7</w:t>
            </w:r>
          </w:p>
        </w:tc>
        <w:tc>
          <w:tcPr>
            <w:tcW w:w="2790" w:type="dxa"/>
            <w:shd w:val="clear" w:color="auto" w:fill="auto"/>
            <w:noWrap/>
            <w:tcMar>
              <w:top w:w="15" w:type="dxa"/>
              <w:left w:w="15" w:type="dxa"/>
              <w:right w:w="15" w:type="dxa"/>
            </w:tcMar>
            <w:vAlign w:val="center"/>
          </w:tcPr>
          <w:p w14:paraId="3608017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接地措施</w:t>
            </w:r>
          </w:p>
        </w:tc>
        <w:tc>
          <w:tcPr>
            <w:tcW w:w="1710" w:type="dxa"/>
            <w:vMerge w:val="continue"/>
            <w:noWrap/>
            <w:tcMar>
              <w:top w:w="15" w:type="dxa"/>
              <w:left w:w="15" w:type="dxa"/>
              <w:right w:w="15" w:type="dxa"/>
            </w:tcMar>
            <w:vAlign w:val="center"/>
          </w:tcPr>
          <w:p w14:paraId="35AD87D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noWrap/>
            <w:tcMar>
              <w:top w:w="15" w:type="dxa"/>
              <w:left w:w="15" w:type="dxa"/>
              <w:right w:w="15" w:type="dxa"/>
            </w:tcMar>
            <w:vAlign w:val="center"/>
          </w:tcPr>
          <w:p w14:paraId="4B87296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color w:val="auto"/>
                <w:kern w:val="2"/>
                <w:sz w:val="21"/>
                <w:szCs w:val="21"/>
                <w:highlight w:val="none"/>
                <w:lang w:val="en-US" w:eastAsia="zh-CN" w:bidi="ar-SA"/>
              </w:rPr>
              <w:t>GB 4706.1-2005</w:t>
            </w:r>
          </w:p>
        </w:tc>
        <w:tc>
          <w:tcPr>
            <w:tcW w:w="978" w:type="dxa"/>
            <w:noWrap/>
            <w:tcMar>
              <w:top w:w="15" w:type="dxa"/>
              <w:left w:w="15" w:type="dxa"/>
              <w:right w:w="15" w:type="dxa"/>
            </w:tcMar>
            <w:vAlign w:val="center"/>
          </w:tcPr>
          <w:p w14:paraId="3B2FD79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7B9DF5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40F51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20AA2E4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253074FD">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000000"/>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67A8319B">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3</w:t>
      </w:r>
      <w:r>
        <w:rPr>
          <w:rFonts w:hint="eastAsia" w:ascii="宋体" w:hAnsi="宋体" w:eastAsia="宋体" w:cs="宋体"/>
          <w:sz w:val="21"/>
          <w:szCs w:val="21"/>
          <w:highlight w:val="none"/>
          <w:lang w:val="en-US" w:eastAsia="zh-CN"/>
        </w:rPr>
        <w:t>电动车充电器、电动车锂离子充电器</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44F6C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305A6B5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790" w:type="dxa"/>
            <w:noWrap/>
            <w:tcMar>
              <w:top w:w="15" w:type="dxa"/>
              <w:left w:w="15" w:type="dxa"/>
              <w:right w:w="15" w:type="dxa"/>
            </w:tcMar>
            <w:vAlign w:val="center"/>
          </w:tcPr>
          <w:p w14:paraId="27D90A7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1710" w:type="dxa"/>
            <w:noWrap/>
            <w:tcMar>
              <w:top w:w="15" w:type="dxa"/>
              <w:left w:w="15" w:type="dxa"/>
              <w:right w:w="15" w:type="dxa"/>
            </w:tcMar>
            <w:vAlign w:val="center"/>
          </w:tcPr>
          <w:p w14:paraId="0D06D0D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752" w:type="dxa"/>
            <w:noWrap/>
            <w:tcMar>
              <w:top w:w="15" w:type="dxa"/>
              <w:left w:w="15" w:type="dxa"/>
              <w:right w:w="15" w:type="dxa"/>
            </w:tcMar>
            <w:vAlign w:val="center"/>
          </w:tcPr>
          <w:p w14:paraId="0778255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4F535A2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6FCDEFA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72901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ADFE28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2790" w:type="dxa"/>
            <w:shd w:val="clear" w:color="auto" w:fill="auto"/>
            <w:noWrap/>
            <w:tcMar>
              <w:top w:w="15" w:type="dxa"/>
              <w:left w:w="15" w:type="dxa"/>
              <w:right w:w="15" w:type="dxa"/>
            </w:tcMar>
            <w:vAlign w:val="center"/>
          </w:tcPr>
          <w:p w14:paraId="43D791F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对触及带电部件的防护</w:t>
            </w:r>
          </w:p>
        </w:tc>
        <w:tc>
          <w:tcPr>
            <w:tcW w:w="1710" w:type="dxa"/>
            <w:vMerge w:val="restart"/>
            <w:noWrap/>
            <w:tcMar>
              <w:top w:w="15" w:type="dxa"/>
              <w:left w:w="15" w:type="dxa"/>
              <w:right w:w="15" w:type="dxa"/>
            </w:tcMar>
            <w:vAlign w:val="center"/>
          </w:tcPr>
          <w:p w14:paraId="391BF03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QB/T 2947.1-2008</w:t>
            </w:r>
          </w:p>
          <w:p w14:paraId="29B4A9C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lang w:val="en-US" w:eastAsia="zh-CN"/>
              </w:rPr>
              <w:t>QB/T 2947.3-2008</w:t>
            </w:r>
          </w:p>
        </w:tc>
        <w:tc>
          <w:tcPr>
            <w:tcW w:w="1752" w:type="dxa"/>
            <w:shd w:val="clear" w:color="auto" w:fill="auto"/>
            <w:noWrap/>
            <w:tcMar>
              <w:top w:w="15" w:type="dxa"/>
              <w:left w:w="15" w:type="dxa"/>
              <w:right w:w="15" w:type="dxa"/>
            </w:tcMar>
            <w:vAlign w:val="bottom"/>
          </w:tcPr>
          <w:p w14:paraId="2C9D579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QB/T 2947.1-2008</w:t>
            </w:r>
            <w:r>
              <w:rPr>
                <w:rFonts w:hint="default" w:ascii="宋体" w:hAnsi="宋体" w:eastAsia="宋体" w:cs="宋体"/>
                <w:color w:val="auto"/>
                <w:kern w:val="2"/>
                <w:sz w:val="21"/>
                <w:szCs w:val="21"/>
                <w:highlight w:val="none"/>
                <w:lang w:val="en-US" w:eastAsia="zh-CN" w:bidi="ar-SA"/>
              </w:rPr>
              <w:br w:type="textWrapping"/>
            </w:r>
            <w:r>
              <w:rPr>
                <w:rFonts w:hint="default" w:ascii="宋体" w:hAnsi="宋体" w:eastAsia="宋体" w:cs="宋体"/>
                <w:color w:val="auto"/>
                <w:kern w:val="2"/>
                <w:sz w:val="21"/>
                <w:szCs w:val="21"/>
                <w:highlight w:val="none"/>
                <w:lang w:val="en-US" w:eastAsia="zh-CN" w:bidi="ar-SA"/>
              </w:rPr>
              <w:t>GB 4706.1-2005</w:t>
            </w:r>
          </w:p>
        </w:tc>
        <w:tc>
          <w:tcPr>
            <w:tcW w:w="978" w:type="dxa"/>
            <w:noWrap/>
            <w:tcMar>
              <w:top w:w="15" w:type="dxa"/>
              <w:left w:w="15" w:type="dxa"/>
              <w:right w:w="15" w:type="dxa"/>
            </w:tcMar>
            <w:vAlign w:val="center"/>
          </w:tcPr>
          <w:p w14:paraId="7AD73C1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5F98F3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6516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899345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p>
        </w:tc>
        <w:tc>
          <w:tcPr>
            <w:tcW w:w="2790" w:type="dxa"/>
            <w:shd w:val="clear" w:color="auto" w:fill="auto"/>
            <w:noWrap/>
            <w:tcMar>
              <w:top w:w="15" w:type="dxa"/>
              <w:left w:w="15" w:type="dxa"/>
              <w:right w:w="15" w:type="dxa"/>
            </w:tcMar>
            <w:vAlign w:val="center"/>
          </w:tcPr>
          <w:p w14:paraId="33B9B36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输入功率和电流</w:t>
            </w:r>
          </w:p>
        </w:tc>
        <w:tc>
          <w:tcPr>
            <w:tcW w:w="1710" w:type="dxa"/>
            <w:vMerge w:val="continue"/>
            <w:noWrap/>
            <w:tcMar>
              <w:top w:w="15" w:type="dxa"/>
              <w:left w:w="15" w:type="dxa"/>
              <w:right w:w="15" w:type="dxa"/>
            </w:tcMar>
            <w:vAlign w:val="center"/>
          </w:tcPr>
          <w:p w14:paraId="5082DE0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bottom"/>
          </w:tcPr>
          <w:p w14:paraId="5212ABF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QB/T 2947.1-2008</w:t>
            </w:r>
            <w:r>
              <w:rPr>
                <w:rFonts w:hint="default" w:ascii="宋体" w:hAnsi="宋体" w:eastAsia="宋体" w:cs="宋体"/>
                <w:color w:val="auto"/>
                <w:kern w:val="2"/>
                <w:sz w:val="21"/>
                <w:szCs w:val="21"/>
                <w:highlight w:val="none"/>
                <w:lang w:val="en-US" w:eastAsia="zh-CN" w:bidi="ar-SA"/>
              </w:rPr>
              <w:br w:type="textWrapping"/>
            </w:r>
            <w:r>
              <w:rPr>
                <w:rFonts w:hint="default" w:ascii="宋体" w:hAnsi="宋体" w:eastAsia="宋体" w:cs="宋体"/>
                <w:color w:val="auto"/>
                <w:kern w:val="2"/>
                <w:sz w:val="21"/>
                <w:szCs w:val="21"/>
                <w:highlight w:val="none"/>
                <w:lang w:val="en-US" w:eastAsia="zh-CN" w:bidi="ar-SA"/>
              </w:rPr>
              <w:t>GB 4706.1-2005</w:t>
            </w:r>
            <w:r>
              <w:rPr>
                <w:rFonts w:hint="default" w:ascii="宋体" w:hAnsi="宋体" w:eastAsia="宋体" w:cs="宋体"/>
                <w:color w:val="auto"/>
                <w:kern w:val="2"/>
                <w:sz w:val="21"/>
                <w:szCs w:val="21"/>
                <w:highlight w:val="none"/>
                <w:lang w:val="en-US" w:eastAsia="zh-CN" w:bidi="ar-SA"/>
              </w:rPr>
              <w:br w:type="textWrapping"/>
            </w:r>
            <w:r>
              <w:rPr>
                <w:rFonts w:hint="default" w:ascii="宋体" w:hAnsi="宋体" w:eastAsia="宋体" w:cs="宋体"/>
                <w:color w:val="auto"/>
                <w:kern w:val="2"/>
                <w:sz w:val="21"/>
                <w:szCs w:val="21"/>
                <w:highlight w:val="none"/>
                <w:lang w:val="en-US" w:eastAsia="zh-CN" w:bidi="ar-SA"/>
              </w:rPr>
              <w:t>GB 4706.18-2014</w:t>
            </w:r>
          </w:p>
        </w:tc>
        <w:tc>
          <w:tcPr>
            <w:tcW w:w="978" w:type="dxa"/>
            <w:noWrap/>
            <w:tcMar>
              <w:top w:w="15" w:type="dxa"/>
              <w:left w:w="15" w:type="dxa"/>
              <w:right w:w="15" w:type="dxa"/>
            </w:tcMar>
            <w:vAlign w:val="center"/>
          </w:tcPr>
          <w:p w14:paraId="38EAAA7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9067C4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013D8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B785DF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p>
        </w:tc>
        <w:tc>
          <w:tcPr>
            <w:tcW w:w="2790" w:type="dxa"/>
            <w:shd w:val="clear" w:color="auto" w:fill="auto"/>
            <w:noWrap/>
            <w:tcMar>
              <w:top w:w="15" w:type="dxa"/>
              <w:left w:w="15" w:type="dxa"/>
              <w:right w:w="15" w:type="dxa"/>
            </w:tcMar>
            <w:vAlign w:val="center"/>
          </w:tcPr>
          <w:p w14:paraId="1F46EEC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空载直流输出电压（空载直流输出电压）</w:t>
            </w:r>
          </w:p>
        </w:tc>
        <w:tc>
          <w:tcPr>
            <w:tcW w:w="1710" w:type="dxa"/>
            <w:vMerge w:val="continue"/>
            <w:noWrap/>
            <w:tcMar>
              <w:top w:w="15" w:type="dxa"/>
              <w:left w:w="15" w:type="dxa"/>
              <w:right w:w="15" w:type="dxa"/>
            </w:tcMar>
            <w:vAlign w:val="center"/>
          </w:tcPr>
          <w:p w14:paraId="4ACD36C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bottom"/>
          </w:tcPr>
          <w:p w14:paraId="1D30B78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QB/T 2947.1-2008</w:t>
            </w:r>
            <w:r>
              <w:rPr>
                <w:rFonts w:hint="default" w:ascii="宋体" w:hAnsi="宋体" w:eastAsia="宋体" w:cs="宋体"/>
                <w:color w:val="auto"/>
                <w:kern w:val="2"/>
                <w:sz w:val="21"/>
                <w:szCs w:val="21"/>
                <w:highlight w:val="none"/>
                <w:lang w:val="en-US" w:eastAsia="zh-CN" w:bidi="ar-SA"/>
              </w:rPr>
              <w:br w:type="textWrapping"/>
            </w:r>
            <w:r>
              <w:rPr>
                <w:rFonts w:hint="default" w:ascii="宋体" w:hAnsi="宋体" w:eastAsia="宋体" w:cs="宋体"/>
                <w:color w:val="auto"/>
                <w:kern w:val="2"/>
                <w:sz w:val="21"/>
                <w:szCs w:val="21"/>
                <w:highlight w:val="none"/>
                <w:lang w:val="en-US" w:eastAsia="zh-CN" w:bidi="ar-SA"/>
              </w:rPr>
              <w:t>GB 4706.1-2005</w:t>
            </w:r>
            <w:r>
              <w:rPr>
                <w:rFonts w:hint="default" w:ascii="宋体" w:hAnsi="宋体" w:eastAsia="宋体" w:cs="宋体"/>
                <w:color w:val="auto"/>
                <w:kern w:val="2"/>
                <w:sz w:val="21"/>
                <w:szCs w:val="21"/>
                <w:highlight w:val="none"/>
                <w:lang w:val="en-US" w:eastAsia="zh-CN" w:bidi="ar-SA"/>
              </w:rPr>
              <w:br w:type="textWrapping"/>
            </w:r>
            <w:r>
              <w:rPr>
                <w:rFonts w:hint="default" w:ascii="宋体" w:hAnsi="宋体" w:eastAsia="宋体" w:cs="宋体"/>
                <w:color w:val="auto"/>
                <w:kern w:val="2"/>
                <w:sz w:val="21"/>
                <w:szCs w:val="21"/>
                <w:highlight w:val="none"/>
                <w:lang w:val="en-US" w:eastAsia="zh-CN" w:bidi="ar-SA"/>
              </w:rPr>
              <w:t>GB 4706.18-2014</w:t>
            </w:r>
          </w:p>
        </w:tc>
        <w:tc>
          <w:tcPr>
            <w:tcW w:w="978" w:type="dxa"/>
            <w:noWrap/>
            <w:tcMar>
              <w:top w:w="15" w:type="dxa"/>
              <w:left w:w="15" w:type="dxa"/>
              <w:right w:w="15" w:type="dxa"/>
            </w:tcMar>
            <w:vAlign w:val="center"/>
          </w:tcPr>
          <w:p w14:paraId="5627FAB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73B89CC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68633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6CFA2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281076B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机械强度（外壳冲击）</w:t>
            </w:r>
          </w:p>
        </w:tc>
        <w:tc>
          <w:tcPr>
            <w:tcW w:w="1710" w:type="dxa"/>
            <w:vMerge w:val="continue"/>
            <w:noWrap/>
            <w:tcMar>
              <w:top w:w="15" w:type="dxa"/>
              <w:left w:w="15" w:type="dxa"/>
              <w:right w:w="15" w:type="dxa"/>
            </w:tcMar>
            <w:vAlign w:val="center"/>
          </w:tcPr>
          <w:p w14:paraId="627348B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3633CF3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4706.18-2014</w:t>
            </w:r>
          </w:p>
        </w:tc>
        <w:tc>
          <w:tcPr>
            <w:tcW w:w="978" w:type="dxa"/>
            <w:noWrap/>
            <w:tcMar>
              <w:top w:w="15" w:type="dxa"/>
              <w:left w:w="15" w:type="dxa"/>
              <w:right w:w="15" w:type="dxa"/>
            </w:tcMar>
            <w:vAlign w:val="center"/>
          </w:tcPr>
          <w:p w14:paraId="1C915BA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24BEC7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59C1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99B153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728F13F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布线</w:t>
            </w:r>
          </w:p>
        </w:tc>
        <w:tc>
          <w:tcPr>
            <w:tcW w:w="1710" w:type="dxa"/>
            <w:vMerge w:val="continue"/>
            <w:noWrap/>
            <w:tcMar>
              <w:top w:w="15" w:type="dxa"/>
              <w:left w:w="15" w:type="dxa"/>
              <w:right w:w="15" w:type="dxa"/>
            </w:tcMar>
            <w:vAlign w:val="center"/>
          </w:tcPr>
          <w:p w14:paraId="026E8A4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7B0082D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GB 4706.1-2005</w:t>
            </w:r>
          </w:p>
        </w:tc>
        <w:tc>
          <w:tcPr>
            <w:tcW w:w="978" w:type="dxa"/>
            <w:noWrap/>
            <w:tcMar>
              <w:top w:w="15" w:type="dxa"/>
              <w:left w:w="15" w:type="dxa"/>
              <w:right w:w="15" w:type="dxa"/>
            </w:tcMar>
            <w:vAlign w:val="center"/>
          </w:tcPr>
          <w:p w14:paraId="0EA28A2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B81870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398E5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FD4094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5A7BA46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输入、输出线及插头</w:t>
            </w:r>
          </w:p>
        </w:tc>
        <w:tc>
          <w:tcPr>
            <w:tcW w:w="1710" w:type="dxa"/>
            <w:vMerge w:val="continue"/>
            <w:noWrap/>
            <w:tcMar>
              <w:top w:w="15" w:type="dxa"/>
              <w:left w:w="15" w:type="dxa"/>
              <w:right w:w="15" w:type="dxa"/>
            </w:tcMar>
            <w:vAlign w:val="center"/>
          </w:tcPr>
          <w:p w14:paraId="14D6EE2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5B40092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QB/T 2947.1-2008</w:t>
            </w:r>
          </w:p>
        </w:tc>
        <w:tc>
          <w:tcPr>
            <w:tcW w:w="978" w:type="dxa"/>
            <w:noWrap/>
            <w:tcMar>
              <w:top w:w="15" w:type="dxa"/>
              <w:left w:w="15" w:type="dxa"/>
              <w:right w:w="15" w:type="dxa"/>
            </w:tcMar>
            <w:vAlign w:val="center"/>
          </w:tcPr>
          <w:p w14:paraId="7A93ED1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D04D65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4B7D7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EA118F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5268A0D5">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000000"/>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4E27F125">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4</w:t>
      </w:r>
      <w:r>
        <w:rPr>
          <w:rFonts w:hint="eastAsia" w:ascii="宋体" w:hAnsi="宋体" w:eastAsia="宋体" w:cs="宋体"/>
          <w:sz w:val="21"/>
          <w:szCs w:val="21"/>
          <w:highlight w:val="none"/>
          <w:lang w:val="en-US" w:eastAsia="zh-CN"/>
        </w:rPr>
        <w:t>电动自行车用蓄电池充电器</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144E1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541CB39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790" w:type="dxa"/>
            <w:noWrap/>
            <w:tcMar>
              <w:top w:w="15" w:type="dxa"/>
              <w:left w:w="15" w:type="dxa"/>
              <w:right w:w="15" w:type="dxa"/>
            </w:tcMar>
            <w:vAlign w:val="center"/>
          </w:tcPr>
          <w:p w14:paraId="4006102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1710" w:type="dxa"/>
            <w:noWrap/>
            <w:tcMar>
              <w:top w:w="15" w:type="dxa"/>
              <w:left w:w="15" w:type="dxa"/>
              <w:right w:w="15" w:type="dxa"/>
            </w:tcMar>
            <w:vAlign w:val="center"/>
          </w:tcPr>
          <w:p w14:paraId="06B22CA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752" w:type="dxa"/>
            <w:noWrap/>
            <w:tcMar>
              <w:top w:w="15" w:type="dxa"/>
              <w:left w:w="15" w:type="dxa"/>
              <w:right w:w="15" w:type="dxa"/>
            </w:tcMar>
            <w:vAlign w:val="center"/>
          </w:tcPr>
          <w:p w14:paraId="69C5FE6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453FE59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0923A4C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79BCA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74D1D1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2790" w:type="dxa"/>
            <w:shd w:val="clear" w:color="auto" w:fill="auto"/>
            <w:noWrap/>
            <w:tcMar>
              <w:top w:w="15" w:type="dxa"/>
              <w:left w:w="15" w:type="dxa"/>
              <w:right w:w="15" w:type="dxa"/>
            </w:tcMar>
            <w:vAlign w:val="center"/>
          </w:tcPr>
          <w:p w14:paraId="2ADAA79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输入功率和电流（空载直流输出电压）</w:t>
            </w:r>
          </w:p>
        </w:tc>
        <w:tc>
          <w:tcPr>
            <w:tcW w:w="1710" w:type="dxa"/>
            <w:vMerge w:val="restart"/>
            <w:noWrap/>
            <w:tcMar>
              <w:top w:w="15" w:type="dxa"/>
              <w:left w:w="15" w:type="dxa"/>
              <w:right w:w="15" w:type="dxa"/>
            </w:tcMar>
            <w:vAlign w:val="center"/>
          </w:tcPr>
          <w:p w14:paraId="47C7191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lang w:val="en-US" w:eastAsia="zh-CN"/>
              </w:rPr>
              <w:t>T/TCDZ 0001-2019</w:t>
            </w:r>
          </w:p>
        </w:tc>
        <w:tc>
          <w:tcPr>
            <w:tcW w:w="1752" w:type="dxa"/>
            <w:shd w:val="clear" w:color="auto" w:fill="auto"/>
            <w:noWrap/>
            <w:tcMar>
              <w:top w:w="15" w:type="dxa"/>
              <w:left w:w="15" w:type="dxa"/>
              <w:right w:w="15" w:type="dxa"/>
            </w:tcMar>
            <w:vAlign w:val="center"/>
          </w:tcPr>
          <w:p w14:paraId="6EB043B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T/TCDZ 0001-2019</w:t>
            </w:r>
          </w:p>
        </w:tc>
        <w:tc>
          <w:tcPr>
            <w:tcW w:w="978" w:type="dxa"/>
            <w:noWrap/>
            <w:tcMar>
              <w:top w:w="15" w:type="dxa"/>
              <w:left w:w="15" w:type="dxa"/>
              <w:right w:w="15" w:type="dxa"/>
            </w:tcMar>
            <w:vAlign w:val="center"/>
          </w:tcPr>
          <w:p w14:paraId="774EEF3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237B33E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4F34B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4A3F38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p>
        </w:tc>
        <w:tc>
          <w:tcPr>
            <w:tcW w:w="2790" w:type="dxa"/>
            <w:shd w:val="clear" w:color="auto" w:fill="auto"/>
            <w:noWrap/>
            <w:tcMar>
              <w:top w:w="15" w:type="dxa"/>
              <w:left w:w="15" w:type="dxa"/>
              <w:right w:w="15" w:type="dxa"/>
            </w:tcMar>
            <w:vAlign w:val="center"/>
          </w:tcPr>
          <w:p w14:paraId="77AF2D8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对触及带电部件的防护</w:t>
            </w:r>
          </w:p>
        </w:tc>
        <w:tc>
          <w:tcPr>
            <w:tcW w:w="1710" w:type="dxa"/>
            <w:vMerge w:val="continue"/>
            <w:noWrap/>
            <w:tcMar>
              <w:top w:w="15" w:type="dxa"/>
              <w:left w:w="15" w:type="dxa"/>
              <w:right w:w="15" w:type="dxa"/>
            </w:tcMar>
            <w:vAlign w:val="center"/>
          </w:tcPr>
          <w:p w14:paraId="0BD4864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center"/>
          </w:tcPr>
          <w:p w14:paraId="7E3E40D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T/TCDZ 0001-2019</w:t>
            </w:r>
          </w:p>
        </w:tc>
        <w:tc>
          <w:tcPr>
            <w:tcW w:w="978" w:type="dxa"/>
            <w:noWrap/>
            <w:tcMar>
              <w:top w:w="15" w:type="dxa"/>
              <w:left w:w="15" w:type="dxa"/>
              <w:right w:w="15" w:type="dxa"/>
            </w:tcMar>
            <w:vAlign w:val="center"/>
          </w:tcPr>
          <w:p w14:paraId="328180C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8C5411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307DF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4ABC19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p>
        </w:tc>
        <w:tc>
          <w:tcPr>
            <w:tcW w:w="2790" w:type="dxa"/>
            <w:shd w:val="clear" w:color="auto" w:fill="auto"/>
            <w:noWrap/>
            <w:tcMar>
              <w:top w:w="15" w:type="dxa"/>
              <w:left w:w="15" w:type="dxa"/>
              <w:right w:w="15" w:type="dxa"/>
            </w:tcMar>
            <w:vAlign w:val="center"/>
          </w:tcPr>
          <w:p w14:paraId="6FB48F4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机械强度（冲击试验）</w:t>
            </w:r>
          </w:p>
        </w:tc>
        <w:tc>
          <w:tcPr>
            <w:tcW w:w="1710" w:type="dxa"/>
            <w:vMerge w:val="continue"/>
            <w:noWrap/>
            <w:tcMar>
              <w:top w:w="15" w:type="dxa"/>
              <w:left w:w="15" w:type="dxa"/>
              <w:right w:w="15" w:type="dxa"/>
            </w:tcMar>
            <w:vAlign w:val="center"/>
          </w:tcPr>
          <w:p w14:paraId="2B0F64A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center"/>
          </w:tcPr>
          <w:p w14:paraId="3CF4D5E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T/TCDZ 0001-2019</w:t>
            </w:r>
          </w:p>
        </w:tc>
        <w:tc>
          <w:tcPr>
            <w:tcW w:w="978" w:type="dxa"/>
            <w:noWrap/>
            <w:tcMar>
              <w:top w:w="15" w:type="dxa"/>
              <w:left w:w="15" w:type="dxa"/>
              <w:right w:w="15" w:type="dxa"/>
            </w:tcMar>
            <w:vAlign w:val="center"/>
          </w:tcPr>
          <w:p w14:paraId="1924E27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3444A90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73140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D99DDF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416E306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内部布线</w:t>
            </w:r>
          </w:p>
        </w:tc>
        <w:tc>
          <w:tcPr>
            <w:tcW w:w="1710" w:type="dxa"/>
            <w:vMerge w:val="continue"/>
            <w:noWrap/>
            <w:tcMar>
              <w:top w:w="15" w:type="dxa"/>
              <w:left w:w="15" w:type="dxa"/>
              <w:right w:w="15" w:type="dxa"/>
            </w:tcMar>
            <w:vAlign w:val="center"/>
          </w:tcPr>
          <w:p w14:paraId="2D3296A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32805E4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GB 4706.18-2014</w:t>
            </w:r>
          </w:p>
        </w:tc>
        <w:tc>
          <w:tcPr>
            <w:tcW w:w="978" w:type="dxa"/>
            <w:noWrap/>
            <w:tcMar>
              <w:top w:w="15" w:type="dxa"/>
              <w:left w:w="15" w:type="dxa"/>
              <w:right w:w="15" w:type="dxa"/>
            </w:tcMar>
            <w:vAlign w:val="center"/>
          </w:tcPr>
          <w:p w14:paraId="0578984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59E40B8">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343A4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A32169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1731096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元件</w:t>
            </w:r>
          </w:p>
        </w:tc>
        <w:tc>
          <w:tcPr>
            <w:tcW w:w="1710" w:type="dxa"/>
            <w:vMerge w:val="continue"/>
            <w:noWrap/>
            <w:tcMar>
              <w:top w:w="15" w:type="dxa"/>
              <w:left w:w="15" w:type="dxa"/>
              <w:right w:w="15" w:type="dxa"/>
            </w:tcMar>
            <w:vAlign w:val="center"/>
          </w:tcPr>
          <w:p w14:paraId="0AA31D7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7E4710F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4706.18-2014</w:t>
            </w:r>
          </w:p>
        </w:tc>
        <w:tc>
          <w:tcPr>
            <w:tcW w:w="978" w:type="dxa"/>
            <w:noWrap/>
            <w:tcMar>
              <w:top w:w="15" w:type="dxa"/>
              <w:left w:w="15" w:type="dxa"/>
              <w:right w:w="15" w:type="dxa"/>
            </w:tcMar>
            <w:vAlign w:val="center"/>
          </w:tcPr>
          <w:p w14:paraId="023CB58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BD2AAB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1FCA6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1D704B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440BED0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熔断器</w:t>
            </w:r>
          </w:p>
        </w:tc>
        <w:tc>
          <w:tcPr>
            <w:tcW w:w="1710" w:type="dxa"/>
            <w:vMerge w:val="continue"/>
            <w:noWrap/>
            <w:tcMar>
              <w:top w:w="15" w:type="dxa"/>
              <w:left w:w="15" w:type="dxa"/>
              <w:right w:w="15" w:type="dxa"/>
            </w:tcMar>
            <w:vAlign w:val="center"/>
          </w:tcPr>
          <w:p w14:paraId="5BB85FA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618DD4F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T/TCDZ 0001-2019</w:t>
            </w:r>
          </w:p>
        </w:tc>
        <w:tc>
          <w:tcPr>
            <w:tcW w:w="978" w:type="dxa"/>
            <w:noWrap/>
            <w:tcMar>
              <w:top w:w="15" w:type="dxa"/>
              <w:left w:w="15" w:type="dxa"/>
              <w:right w:w="15" w:type="dxa"/>
            </w:tcMar>
            <w:vAlign w:val="center"/>
          </w:tcPr>
          <w:p w14:paraId="2B10A7B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493753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28ADB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7AA3F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21"/>
                <w:szCs w:val="21"/>
                <w:highlight w:val="none"/>
                <w:lang w:val="en-US" w:eastAsia="zh-CN"/>
              </w:rPr>
            </w:pPr>
            <w:r>
              <w:rPr>
                <w:rFonts w:hint="eastAsia" w:ascii="宋体" w:hAnsi="宋体" w:cs="宋体"/>
                <w:kern w:val="0"/>
                <w:sz w:val="21"/>
                <w:szCs w:val="21"/>
                <w:highlight w:val="none"/>
                <w:lang w:val="en-US" w:eastAsia="zh-CN"/>
              </w:rPr>
              <w:t>7</w:t>
            </w:r>
          </w:p>
        </w:tc>
        <w:tc>
          <w:tcPr>
            <w:tcW w:w="2790" w:type="dxa"/>
            <w:shd w:val="clear" w:color="auto" w:fill="auto"/>
            <w:noWrap/>
            <w:tcMar>
              <w:top w:w="15" w:type="dxa"/>
              <w:left w:w="15" w:type="dxa"/>
              <w:right w:w="15" w:type="dxa"/>
            </w:tcMar>
            <w:vAlign w:val="center"/>
          </w:tcPr>
          <w:p w14:paraId="1251505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电源连接和外部软线</w:t>
            </w:r>
          </w:p>
        </w:tc>
        <w:tc>
          <w:tcPr>
            <w:tcW w:w="1710" w:type="dxa"/>
            <w:vMerge w:val="continue"/>
            <w:noWrap/>
            <w:tcMar>
              <w:top w:w="15" w:type="dxa"/>
              <w:left w:w="15" w:type="dxa"/>
              <w:right w:w="15" w:type="dxa"/>
            </w:tcMar>
            <w:vAlign w:val="center"/>
          </w:tcPr>
          <w:p w14:paraId="4554CD0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7D0611C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T/TCDZ 0001-2019</w:t>
            </w:r>
          </w:p>
        </w:tc>
        <w:tc>
          <w:tcPr>
            <w:tcW w:w="978" w:type="dxa"/>
            <w:noWrap/>
            <w:tcMar>
              <w:top w:w="15" w:type="dxa"/>
              <w:left w:w="15" w:type="dxa"/>
              <w:right w:w="15" w:type="dxa"/>
            </w:tcMar>
            <w:vAlign w:val="center"/>
          </w:tcPr>
          <w:p w14:paraId="22B06C1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592126E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3B8D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392C1A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kern w:val="0"/>
                <w:sz w:val="21"/>
                <w:szCs w:val="21"/>
                <w:highlight w:val="none"/>
                <w:lang w:val="en-US" w:eastAsia="zh-CN"/>
              </w:rPr>
            </w:pPr>
            <w:r>
              <w:rPr>
                <w:rFonts w:hint="eastAsia" w:ascii="宋体" w:hAnsi="宋体" w:cs="宋体"/>
                <w:kern w:val="0"/>
                <w:sz w:val="21"/>
                <w:szCs w:val="21"/>
                <w:highlight w:val="none"/>
                <w:lang w:val="en-US" w:eastAsia="zh-CN"/>
              </w:rPr>
              <w:t>8</w:t>
            </w:r>
          </w:p>
        </w:tc>
        <w:tc>
          <w:tcPr>
            <w:tcW w:w="2790" w:type="dxa"/>
            <w:shd w:val="clear" w:color="auto" w:fill="auto"/>
            <w:noWrap/>
            <w:tcMar>
              <w:top w:w="15" w:type="dxa"/>
              <w:left w:w="15" w:type="dxa"/>
              <w:right w:w="15" w:type="dxa"/>
            </w:tcMar>
            <w:vAlign w:val="center"/>
          </w:tcPr>
          <w:p w14:paraId="495C698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接地措施电气强度</w:t>
            </w:r>
          </w:p>
        </w:tc>
        <w:tc>
          <w:tcPr>
            <w:tcW w:w="1710" w:type="dxa"/>
            <w:vMerge w:val="continue"/>
            <w:noWrap/>
            <w:tcMar>
              <w:top w:w="15" w:type="dxa"/>
              <w:left w:w="15" w:type="dxa"/>
              <w:right w:w="15" w:type="dxa"/>
            </w:tcMar>
            <w:vAlign w:val="center"/>
          </w:tcPr>
          <w:p w14:paraId="05A7204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noWrap/>
            <w:tcMar>
              <w:top w:w="15" w:type="dxa"/>
              <w:left w:w="15" w:type="dxa"/>
              <w:right w:w="15" w:type="dxa"/>
            </w:tcMar>
            <w:vAlign w:val="center"/>
          </w:tcPr>
          <w:p w14:paraId="70D9455B">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sz w:val="21"/>
                <w:szCs w:val="21"/>
                <w:highlight w:val="none"/>
                <w:lang w:val="en-US" w:eastAsia="zh-CN"/>
              </w:rPr>
              <w:t>T/TCDZ 0001-2019</w:t>
            </w:r>
          </w:p>
        </w:tc>
        <w:tc>
          <w:tcPr>
            <w:tcW w:w="978" w:type="dxa"/>
            <w:noWrap/>
            <w:tcMar>
              <w:top w:w="15" w:type="dxa"/>
              <w:left w:w="15" w:type="dxa"/>
              <w:right w:w="15" w:type="dxa"/>
            </w:tcMar>
            <w:vAlign w:val="center"/>
          </w:tcPr>
          <w:p w14:paraId="03D62E2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88E3F0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060A2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583FB428">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40B26B23">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000000"/>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315B43C5">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5</w:t>
      </w:r>
      <w:r>
        <w:rPr>
          <w:rFonts w:hint="eastAsia" w:ascii="宋体" w:hAnsi="宋体" w:eastAsia="宋体" w:cs="宋体"/>
          <w:sz w:val="21"/>
          <w:szCs w:val="21"/>
          <w:highlight w:val="none"/>
          <w:lang w:val="en-US" w:eastAsia="zh-CN"/>
        </w:rPr>
        <w:t>电动车充电器</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610A7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60B62F3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790" w:type="dxa"/>
            <w:noWrap/>
            <w:tcMar>
              <w:top w:w="15" w:type="dxa"/>
              <w:left w:w="15" w:type="dxa"/>
              <w:right w:w="15" w:type="dxa"/>
            </w:tcMar>
            <w:vAlign w:val="center"/>
          </w:tcPr>
          <w:p w14:paraId="525D307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1710" w:type="dxa"/>
            <w:noWrap/>
            <w:tcMar>
              <w:top w:w="15" w:type="dxa"/>
              <w:left w:w="15" w:type="dxa"/>
              <w:right w:w="15" w:type="dxa"/>
            </w:tcMar>
            <w:vAlign w:val="center"/>
          </w:tcPr>
          <w:p w14:paraId="61B364E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752" w:type="dxa"/>
            <w:noWrap/>
            <w:tcMar>
              <w:top w:w="15" w:type="dxa"/>
              <w:left w:w="15" w:type="dxa"/>
              <w:right w:w="15" w:type="dxa"/>
            </w:tcMar>
            <w:vAlign w:val="center"/>
          </w:tcPr>
          <w:p w14:paraId="55C33FF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16BD00A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7634363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74CE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06D08E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2790" w:type="dxa"/>
            <w:shd w:val="clear" w:color="auto" w:fill="auto"/>
            <w:noWrap/>
            <w:tcMar>
              <w:top w:w="15" w:type="dxa"/>
              <w:left w:w="15" w:type="dxa"/>
              <w:right w:w="15" w:type="dxa"/>
            </w:tcMar>
            <w:vAlign w:val="center"/>
          </w:tcPr>
          <w:p w14:paraId="7236242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机械强度（外壳冲击）</w:t>
            </w:r>
          </w:p>
        </w:tc>
        <w:tc>
          <w:tcPr>
            <w:tcW w:w="1710" w:type="dxa"/>
            <w:vMerge w:val="restart"/>
            <w:noWrap/>
            <w:tcMar>
              <w:top w:w="15" w:type="dxa"/>
              <w:left w:w="15" w:type="dxa"/>
              <w:right w:w="15" w:type="dxa"/>
            </w:tcMar>
            <w:vAlign w:val="center"/>
          </w:tcPr>
          <w:p w14:paraId="4BE5D83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lang w:val="en-US" w:eastAsia="zh-CN"/>
              </w:rPr>
              <w:t>GB/T 36944-2018</w:t>
            </w:r>
          </w:p>
        </w:tc>
        <w:tc>
          <w:tcPr>
            <w:tcW w:w="1752" w:type="dxa"/>
            <w:shd w:val="clear" w:color="auto" w:fill="auto"/>
            <w:noWrap/>
            <w:tcMar>
              <w:top w:w="15" w:type="dxa"/>
              <w:left w:w="15" w:type="dxa"/>
              <w:right w:w="15" w:type="dxa"/>
            </w:tcMar>
            <w:vAlign w:val="center"/>
          </w:tcPr>
          <w:p w14:paraId="0BA787B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lang w:val="en-US" w:eastAsia="zh-CN"/>
              </w:rPr>
              <w:t>GB/T 36944-2018</w:t>
            </w:r>
          </w:p>
        </w:tc>
        <w:tc>
          <w:tcPr>
            <w:tcW w:w="978" w:type="dxa"/>
            <w:noWrap/>
            <w:tcMar>
              <w:top w:w="15" w:type="dxa"/>
              <w:left w:w="15" w:type="dxa"/>
              <w:right w:w="15" w:type="dxa"/>
            </w:tcMar>
            <w:vAlign w:val="center"/>
          </w:tcPr>
          <w:p w14:paraId="3A730AD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422A306">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3001A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C63E82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p>
        </w:tc>
        <w:tc>
          <w:tcPr>
            <w:tcW w:w="2790" w:type="dxa"/>
            <w:shd w:val="clear" w:color="auto" w:fill="auto"/>
            <w:noWrap/>
            <w:tcMar>
              <w:top w:w="15" w:type="dxa"/>
              <w:left w:w="15" w:type="dxa"/>
              <w:right w:w="15" w:type="dxa"/>
            </w:tcMar>
            <w:vAlign w:val="center"/>
          </w:tcPr>
          <w:p w14:paraId="755BECD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防触电保护</w:t>
            </w:r>
          </w:p>
        </w:tc>
        <w:tc>
          <w:tcPr>
            <w:tcW w:w="1710" w:type="dxa"/>
            <w:vMerge w:val="continue"/>
            <w:noWrap/>
            <w:tcMar>
              <w:top w:w="15" w:type="dxa"/>
              <w:left w:w="15" w:type="dxa"/>
              <w:right w:w="15" w:type="dxa"/>
            </w:tcMar>
            <w:vAlign w:val="center"/>
          </w:tcPr>
          <w:p w14:paraId="7D488FC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center"/>
          </w:tcPr>
          <w:p w14:paraId="7D1DA76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 4706.1-2005</w:t>
            </w:r>
          </w:p>
        </w:tc>
        <w:tc>
          <w:tcPr>
            <w:tcW w:w="978" w:type="dxa"/>
            <w:noWrap/>
            <w:tcMar>
              <w:top w:w="15" w:type="dxa"/>
              <w:left w:w="15" w:type="dxa"/>
              <w:right w:w="15" w:type="dxa"/>
            </w:tcMar>
            <w:vAlign w:val="center"/>
          </w:tcPr>
          <w:p w14:paraId="3A61ACB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DC46F2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2748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94DA9D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p>
        </w:tc>
        <w:tc>
          <w:tcPr>
            <w:tcW w:w="2790" w:type="dxa"/>
            <w:shd w:val="clear" w:color="auto" w:fill="auto"/>
            <w:noWrap/>
            <w:tcMar>
              <w:top w:w="15" w:type="dxa"/>
              <w:left w:w="15" w:type="dxa"/>
              <w:right w:w="15" w:type="dxa"/>
            </w:tcMar>
            <w:vAlign w:val="center"/>
          </w:tcPr>
          <w:p w14:paraId="73E3D83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电气强度</w:t>
            </w:r>
          </w:p>
        </w:tc>
        <w:tc>
          <w:tcPr>
            <w:tcW w:w="1710" w:type="dxa"/>
            <w:vMerge w:val="continue"/>
            <w:noWrap/>
            <w:tcMar>
              <w:top w:w="15" w:type="dxa"/>
              <w:left w:w="15" w:type="dxa"/>
              <w:right w:w="15" w:type="dxa"/>
            </w:tcMar>
            <w:vAlign w:val="center"/>
          </w:tcPr>
          <w:p w14:paraId="1746F90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center"/>
          </w:tcPr>
          <w:p w14:paraId="7649C05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36944-2018</w:t>
            </w:r>
          </w:p>
        </w:tc>
        <w:tc>
          <w:tcPr>
            <w:tcW w:w="978" w:type="dxa"/>
            <w:noWrap/>
            <w:tcMar>
              <w:top w:w="15" w:type="dxa"/>
              <w:left w:w="15" w:type="dxa"/>
              <w:right w:w="15" w:type="dxa"/>
            </w:tcMar>
            <w:vAlign w:val="center"/>
          </w:tcPr>
          <w:p w14:paraId="2786CA4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B50420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25C15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6399E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0CB8E03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电源软线</w:t>
            </w:r>
          </w:p>
        </w:tc>
        <w:tc>
          <w:tcPr>
            <w:tcW w:w="1710" w:type="dxa"/>
            <w:vMerge w:val="continue"/>
            <w:noWrap/>
            <w:tcMar>
              <w:top w:w="15" w:type="dxa"/>
              <w:left w:w="15" w:type="dxa"/>
              <w:right w:w="15" w:type="dxa"/>
            </w:tcMar>
            <w:vAlign w:val="center"/>
          </w:tcPr>
          <w:p w14:paraId="5BD29F3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19A9D7A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36944-2018</w:t>
            </w:r>
          </w:p>
        </w:tc>
        <w:tc>
          <w:tcPr>
            <w:tcW w:w="978" w:type="dxa"/>
            <w:noWrap/>
            <w:tcMar>
              <w:top w:w="15" w:type="dxa"/>
              <w:left w:w="15" w:type="dxa"/>
              <w:right w:w="15" w:type="dxa"/>
            </w:tcMar>
            <w:vAlign w:val="center"/>
          </w:tcPr>
          <w:p w14:paraId="0B24D813">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63CA3F1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78119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9392F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22DEA5B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内部布线</w:t>
            </w:r>
          </w:p>
        </w:tc>
        <w:tc>
          <w:tcPr>
            <w:tcW w:w="1710" w:type="dxa"/>
            <w:vMerge w:val="continue"/>
            <w:noWrap/>
            <w:tcMar>
              <w:top w:w="15" w:type="dxa"/>
              <w:left w:w="15" w:type="dxa"/>
              <w:right w:w="15" w:type="dxa"/>
            </w:tcMar>
            <w:vAlign w:val="center"/>
          </w:tcPr>
          <w:p w14:paraId="57C7257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7B14BF6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36944-2018</w:t>
            </w:r>
          </w:p>
        </w:tc>
        <w:tc>
          <w:tcPr>
            <w:tcW w:w="978" w:type="dxa"/>
            <w:noWrap/>
            <w:tcMar>
              <w:top w:w="15" w:type="dxa"/>
              <w:left w:w="15" w:type="dxa"/>
              <w:right w:w="15" w:type="dxa"/>
            </w:tcMar>
            <w:vAlign w:val="center"/>
          </w:tcPr>
          <w:p w14:paraId="58AA0A6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2DD7D1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50ABA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F4BEB8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38FD6CD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元件</w:t>
            </w:r>
          </w:p>
        </w:tc>
        <w:tc>
          <w:tcPr>
            <w:tcW w:w="1710" w:type="dxa"/>
            <w:vMerge w:val="continue"/>
            <w:noWrap/>
            <w:tcMar>
              <w:top w:w="15" w:type="dxa"/>
              <w:left w:w="15" w:type="dxa"/>
              <w:right w:w="15" w:type="dxa"/>
            </w:tcMar>
            <w:vAlign w:val="center"/>
          </w:tcPr>
          <w:p w14:paraId="4466A22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242C0DC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36944-2018</w:t>
            </w:r>
          </w:p>
        </w:tc>
        <w:tc>
          <w:tcPr>
            <w:tcW w:w="978" w:type="dxa"/>
            <w:noWrap/>
            <w:tcMar>
              <w:top w:w="15" w:type="dxa"/>
              <w:left w:w="15" w:type="dxa"/>
              <w:right w:w="15" w:type="dxa"/>
            </w:tcMar>
            <w:vAlign w:val="center"/>
          </w:tcPr>
          <w:p w14:paraId="1EDEBDF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205FE1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563BD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226DA50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1D19171B">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000000"/>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10C69000">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6</w:t>
      </w:r>
      <w:r>
        <w:rPr>
          <w:rFonts w:hint="eastAsia" w:ascii="宋体" w:hAnsi="宋体" w:eastAsia="宋体" w:cs="宋体"/>
          <w:sz w:val="21"/>
          <w:szCs w:val="21"/>
          <w:highlight w:val="none"/>
          <w:lang w:val="en-US" w:eastAsia="zh-CN"/>
        </w:rPr>
        <w:t>电动自行车充电器</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2CBFF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7BD1EBD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序号</w:t>
            </w:r>
          </w:p>
        </w:tc>
        <w:tc>
          <w:tcPr>
            <w:tcW w:w="2790" w:type="dxa"/>
            <w:noWrap/>
            <w:tcMar>
              <w:top w:w="15" w:type="dxa"/>
              <w:left w:w="15" w:type="dxa"/>
              <w:right w:w="15" w:type="dxa"/>
            </w:tcMar>
            <w:vAlign w:val="center"/>
          </w:tcPr>
          <w:p w14:paraId="46AA823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检测项目</w:t>
            </w:r>
          </w:p>
        </w:tc>
        <w:tc>
          <w:tcPr>
            <w:tcW w:w="1710" w:type="dxa"/>
            <w:noWrap/>
            <w:tcMar>
              <w:top w:w="15" w:type="dxa"/>
              <w:left w:w="15" w:type="dxa"/>
              <w:right w:w="15" w:type="dxa"/>
            </w:tcMar>
            <w:vAlign w:val="center"/>
          </w:tcPr>
          <w:p w14:paraId="52B5559B">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检验依据</w:t>
            </w:r>
          </w:p>
        </w:tc>
        <w:tc>
          <w:tcPr>
            <w:tcW w:w="1752" w:type="dxa"/>
            <w:noWrap/>
            <w:tcMar>
              <w:top w:w="15" w:type="dxa"/>
              <w:left w:w="15" w:type="dxa"/>
              <w:right w:w="15" w:type="dxa"/>
            </w:tcMar>
            <w:vAlign w:val="center"/>
          </w:tcPr>
          <w:p w14:paraId="4DDE0C0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检验方法</w:t>
            </w:r>
          </w:p>
        </w:tc>
        <w:tc>
          <w:tcPr>
            <w:tcW w:w="978" w:type="dxa"/>
            <w:noWrap/>
            <w:tcMar>
              <w:top w:w="15" w:type="dxa"/>
              <w:left w:w="15" w:type="dxa"/>
              <w:right w:w="15" w:type="dxa"/>
            </w:tcMar>
            <w:vAlign w:val="center"/>
          </w:tcPr>
          <w:p w14:paraId="39A932F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重要程度分类</w:t>
            </w:r>
          </w:p>
        </w:tc>
        <w:tc>
          <w:tcPr>
            <w:tcW w:w="978" w:type="dxa"/>
            <w:noWrap/>
            <w:tcMar>
              <w:top w:w="15" w:type="dxa"/>
              <w:left w:w="15" w:type="dxa"/>
              <w:right w:w="15" w:type="dxa"/>
            </w:tcMar>
            <w:vAlign w:val="center"/>
          </w:tcPr>
          <w:p w14:paraId="54CF480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18917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61D91B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p>
        </w:tc>
        <w:tc>
          <w:tcPr>
            <w:tcW w:w="2790" w:type="dxa"/>
            <w:shd w:val="clear" w:color="auto" w:fill="auto"/>
            <w:noWrap/>
            <w:tcMar>
              <w:top w:w="15" w:type="dxa"/>
              <w:left w:w="15" w:type="dxa"/>
              <w:right w:w="15" w:type="dxa"/>
            </w:tcMar>
            <w:vAlign w:val="center"/>
          </w:tcPr>
          <w:p w14:paraId="3285DFC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外壳冲击</w:t>
            </w:r>
          </w:p>
        </w:tc>
        <w:tc>
          <w:tcPr>
            <w:tcW w:w="1710" w:type="dxa"/>
            <w:vMerge w:val="restart"/>
            <w:noWrap/>
            <w:tcMar>
              <w:top w:w="15" w:type="dxa"/>
              <w:left w:w="15" w:type="dxa"/>
              <w:right w:w="15" w:type="dxa"/>
            </w:tcMar>
            <w:vAlign w:val="center"/>
          </w:tcPr>
          <w:p w14:paraId="27A1B2A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lang w:val="en-US" w:eastAsia="zh-CN"/>
              </w:rPr>
              <w:t>GB 42296-2022</w:t>
            </w:r>
          </w:p>
        </w:tc>
        <w:tc>
          <w:tcPr>
            <w:tcW w:w="1752" w:type="dxa"/>
            <w:shd w:val="clear" w:color="auto" w:fill="auto"/>
            <w:noWrap/>
            <w:tcMar>
              <w:top w:w="15" w:type="dxa"/>
              <w:left w:w="15" w:type="dxa"/>
              <w:right w:w="15" w:type="dxa"/>
            </w:tcMar>
            <w:vAlign w:val="center"/>
          </w:tcPr>
          <w:p w14:paraId="5EF82C9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42296-2022</w:t>
            </w:r>
          </w:p>
          <w:p w14:paraId="7858949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 4706.1-2005</w:t>
            </w:r>
          </w:p>
        </w:tc>
        <w:tc>
          <w:tcPr>
            <w:tcW w:w="978" w:type="dxa"/>
            <w:noWrap/>
            <w:tcMar>
              <w:top w:w="15" w:type="dxa"/>
              <w:left w:w="15" w:type="dxa"/>
              <w:right w:w="15" w:type="dxa"/>
            </w:tcMar>
            <w:vAlign w:val="center"/>
          </w:tcPr>
          <w:p w14:paraId="7772A97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D2C27F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39B9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1F69C6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p>
        </w:tc>
        <w:tc>
          <w:tcPr>
            <w:tcW w:w="2790" w:type="dxa"/>
            <w:shd w:val="clear" w:color="auto" w:fill="auto"/>
            <w:noWrap/>
            <w:tcMar>
              <w:top w:w="15" w:type="dxa"/>
              <w:left w:w="15" w:type="dxa"/>
              <w:right w:w="15" w:type="dxa"/>
            </w:tcMar>
            <w:vAlign w:val="center"/>
          </w:tcPr>
          <w:p w14:paraId="6DF2419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内部布线</w:t>
            </w:r>
          </w:p>
        </w:tc>
        <w:tc>
          <w:tcPr>
            <w:tcW w:w="1710" w:type="dxa"/>
            <w:vMerge w:val="continue"/>
            <w:noWrap/>
            <w:tcMar>
              <w:top w:w="15" w:type="dxa"/>
              <w:left w:w="15" w:type="dxa"/>
              <w:right w:w="15" w:type="dxa"/>
            </w:tcMar>
            <w:vAlign w:val="center"/>
          </w:tcPr>
          <w:p w14:paraId="49D5052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center"/>
          </w:tcPr>
          <w:p w14:paraId="11DC56A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42296-2022</w:t>
            </w:r>
          </w:p>
          <w:p w14:paraId="49F3850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 4706.1-2005</w:t>
            </w:r>
          </w:p>
        </w:tc>
        <w:tc>
          <w:tcPr>
            <w:tcW w:w="978" w:type="dxa"/>
            <w:noWrap/>
            <w:tcMar>
              <w:top w:w="15" w:type="dxa"/>
              <w:left w:w="15" w:type="dxa"/>
              <w:right w:w="15" w:type="dxa"/>
            </w:tcMar>
            <w:vAlign w:val="center"/>
          </w:tcPr>
          <w:p w14:paraId="6DB0A2E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887CD9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6A273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8641CB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p>
        </w:tc>
        <w:tc>
          <w:tcPr>
            <w:tcW w:w="2790" w:type="dxa"/>
            <w:shd w:val="clear" w:color="auto" w:fill="auto"/>
            <w:noWrap/>
            <w:tcMar>
              <w:top w:w="15" w:type="dxa"/>
              <w:left w:w="15" w:type="dxa"/>
              <w:right w:w="15" w:type="dxa"/>
            </w:tcMar>
            <w:vAlign w:val="center"/>
          </w:tcPr>
          <w:p w14:paraId="1B5C198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防触电保护</w:t>
            </w:r>
          </w:p>
        </w:tc>
        <w:tc>
          <w:tcPr>
            <w:tcW w:w="1710" w:type="dxa"/>
            <w:vMerge w:val="continue"/>
            <w:noWrap/>
            <w:tcMar>
              <w:top w:w="15" w:type="dxa"/>
              <w:left w:w="15" w:type="dxa"/>
              <w:right w:w="15" w:type="dxa"/>
            </w:tcMar>
            <w:vAlign w:val="center"/>
          </w:tcPr>
          <w:p w14:paraId="58FC305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000000"/>
                <w:kern w:val="0"/>
                <w:sz w:val="21"/>
                <w:szCs w:val="21"/>
                <w:highlight w:val="none"/>
              </w:rPr>
            </w:pPr>
          </w:p>
        </w:tc>
        <w:tc>
          <w:tcPr>
            <w:tcW w:w="1752" w:type="dxa"/>
            <w:shd w:val="clear" w:color="auto" w:fill="auto"/>
            <w:noWrap/>
            <w:tcMar>
              <w:top w:w="15" w:type="dxa"/>
              <w:left w:w="15" w:type="dxa"/>
              <w:right w:w="15" w:type="dxa"/>
            </w:tcMar>
            <w:vAlign w:val="center"/>
          </w:tcPr>
          <w:p w14:paraId="4BF514D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42296-2022</w:t>
            </w:r>
          </w:p>
          <w:p w14:paraId="05A4113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 4706.1-2005</w:t>
            </w:r>
          </w:p>
        </w:tc>
        <w:tc>
          <w:tcPr>
            <w:tcW w:w="978" w:type="dxa"/>
            <w:noWrap/>
            <w:tcMar>
              <w:top w:w="15" w:type="dxa"/>
              <w:left w:w="15" w:type="dxa"/>
              <w:right w:w="15" w:type="dxa"/>
            </w:tcMar>
            <w:vAlign w:val="center"/>
          </w:tcPr>
          <w:p w14:paraId="483C5A7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002F5684">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48EA2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C96A88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281AF89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电源软线及输出线</w:t>
            </w:r>
          </w:p>
        </w:tc>
        <w:tc>
          <w:tcPr>
            <w:tcW w:w="1710" w:type="dxa"/>
            <w:vMerge w:val="continue"/>
            <w:noWrap/>
            <w:tcMar>
              <w:top w:w="15" w:type="dxa"/>
              <w:left w:w="15" w:type="dxa"/>
              <w:right w:w="15" w:type="dxa"/>
            </w:tcMar>
            <w:vAlign w:val="center"/>
          </w:tcPr>
          <w:p w14:paraId="4B8BF65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41695C7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 4706.1-2005</w:t>
            </w:r>
          </w:p>
        </w:tc>
        <w:tc>
          <w:tcPr>
            <w:tcW w:w="978" w:type="dxa"/>
            <w:noWrap/>
            <w:tcMar>
              <w:top w:w="15" w:type="dxa"/>
              <w:left w:w="15" w:type="dxa"/>
              <w:right w:w="15" w:type="dxa"/>
            </w:tcMar>
            <w:vAlign w:val="center"/>
          </w:tcPr>
          <w:p w14:paraId="29136CB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C43E2A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000000"/>
                <w:kern w:val="0"/>
                <w:sz w:val="21"/>
                <w:szCs w:val="21"/>
                <w:highlight w:val="none"/>
              </w:rPr>
            </w:pPr>
          </w:p>
        </w:tc>
      </w:tr>
      <w:tr w14:paraId="69116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5B707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3B288E3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接地措施</w:t>
            </w:r>
          </w:p>
        </w:tc>
        <w:tc>
          <w:tcPr>
            <w:tcW w:w="1710" w:type="dxa"/>
            <w:vMerge w:val="continue"/>
            <w:noWrap/>
            <w:tcMar>
              <w:top w:w="15" w:type="dxa"/>
              <w:left w:w="15" w:type="dxa"/>
              <w:right w:w="15" w:type="dxa"/>
            </w:tcMar>
            <w:vAlign w:val="center"/>
          </w:tcPr>
          <w:p w14:paraId="644664F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583F920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 4706.1-2005</w:t>
            </w:r>
          </w:p>
        </w:tc>
        <w:tc>
          <w:tcPr>
            <w:tcW w:w="978" w:type="dxa"/>
            <w:noWrap/>
            <w:tcMar>
              <w:top w:w="15" w:type="dxa"/>
              <w:left w:w="15" w:type="dxa"/>
              <w:right w:w="15" w:type="dxa"/>
            </w:tcMar>
            <w:vAlign w:val="center"/>
          </w:tcPr>
          <w:p w14:paraId="7FDF7B5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1A2FEF0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3DE4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53F044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1D11E7B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耐热</w:t>
            </w:r>
          </w:p>
        </w:tc>
        <w:tc>
          <w:tcPr>
            <w:tcW w:w="1710" w:type="dxa"/>
            <w:vMerge w:val="continue"/>
            <w:noWrap/>
            <w:tcMar>
              <w:top w:w="15" w:type="dxa"/>
              <w:left w:w="15" w:type="dxa"/>
              <w:right w:w="15" w:type="dxa"/>
            </w:tcMar>
            <w:vAlign w:val="center"/>
          </w:tcPr>
          <w:p w14:paraId="3167D9D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kern w:val="0"/>
                <w:sz w:val="21"/>
                <w:szCs w:val="21"/>
                <w:highlight w:val="none"/>
                <w:lang w:val="en-US" w:eastAsia="zh-CN"/>
              </w:rPr>
            </w:pPr>
          </w:p>
        </w:tc>
        <w:tc>
          <w:tcPr>
            <w:tcW w:w="1752" w:type="dxa"/>
            <w:noWrap/>
            <w:tcMar>
              <w:top w:w="15" w:type="dxa"/>
              <w:left w:w="15" w:type="dxa"/>
              <w:right w:w="15" w:type="dxa"/>
            </w:tcMar>
            <w:vAlign w:val="center"/>
          </w:tcPr>
          <w:p w14:paraId="02B00D66">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auto"/>
                <w:sz w:val="21"/>
                <w:szCs w:val="21"/>
                <w:highlight w:val="none"/>
              </w:rPr>
              <w:t>GB 4706.1-2005</w:t>
            </w:r>
          </w:p>
        </w:tc>
        <w:tc>
          <w:tcPr>
            <w:tcW w:w="978" w:type="dxa"/>
            <w:noWrap/>
            <w:tcMar>
              <w:top w:w="15" w:type="dxa"/>
              <w:left w:w="15" w:type="dxa"/>
              <w:right w:w="15" w:type="dxa"/>
            </w:tcMar>
            <w:vAlign w:val="center"/>
          </w:tcPr>
          <w:p w14:paraId="5F594A7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A</w:t>
            </w:r>
          </w:p>
        </w:tc>
        <w:tc>
          <w:tcPr>
            <w:tcW w:w="978" w:type="dxa"/>
            <w:noWrap/>
            <w:tcMar>
              <w:top w:w="15" w:type="dxa"/>
              <w:left w:w="15" w:type="dxa"/>
              <w:right w:w="15" w:type="dxa"/>
            </w:tcMar>
            <w:vAlign w:val="center"/>
          </w:tcPr>
          <w:p w14:paraId="45DC223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000000"/>
                <w:kern w:val="0"/>
                <w:sz w:val="21"/>
                <w:szCs w:val="21"/>
                <w:highlight w:val="none"/>
              </w:rPr>
            </w:pPr>
          </w:p>
        </w:tc>
      </w:tr>
      <w:tr w14:paraId="3C8A9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42C3167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5AADCA30">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000000"/>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4C1FE052">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注：</w:t>
      </w:r>
    </w:p>
    <w:p w14:paraId="19844340">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sz w:val="18"/>
          <w:szCs w:val="18"/>
          <w:highlight w:val="none"/>
        </w:rPr>
        <w:t>①极重要质量项目是指直接涉及人体健康、使用安全的指标；重要质量项目是指产品涉及环保、能效、关键性能或特征值的指标。</w:t>
      </w:r>
    </w:p>
    <w:p w14:paraId="447D561D">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64CDB21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41DE5DBB">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0D5EA0C5">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79C9D81B">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60308459">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4D335577">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5727179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40BFD11F">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01B898D3">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0AD35D7F">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79780AD3">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电动自行车充电器</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7A64590B">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电动自行车充电器</w:t>
      </w:r>
      <w:r>
        <w:rPr>
          <w:rFonts w:hint="eastAsia" w:ascii="宋体" w:hAnsi="宋体" w:cs="宋体"/>
          <w:highlight w:val="none"/>
        </w:rPr>
        <w:t>）》，判定为被抽查产品不合格；</w:t>
      </w:r>
    </w:p>
    <w:p w14:paraId="629DCEA9">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电动自行车充电器</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194E5993">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6BCFF289">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43CD3870">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3A34F884">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05E2EBA7">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54680D61">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7AD88DBE">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bookmarkStart w:id="0" w:name="_GoBack"/>
      <w:bookmarkEnd w:id="0"/>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2F946E0"/>
    <w:rsid w:val="030108E3"/>
    <w:rsid w:val="030376E3"/>
    <w:rsid w:val="03525F75"/>
    <w:rsid w:val="035C5045"/>
    <w:rsid w:val="035E00B9"/>
    <w:rsid w:val="039C3694"/>
    <w:rsid w:val="03BE7AAE"/>
    <w:rsid w:val="03F92894"/>
    <w:rsid w:val="043D3A95"/>
    <w:rsid w:val="044B0AD3"/>
    <w:rsid w:val="046441B2"/>
    <w:rsid w:val="04787C5D"/>
    <w:rsid w:val="048A4F3F"/>
    <w:rsid w:val="04C51D3F"/>
    <w:rsid w:val="052E2890"/>
    <w:rsid w:val="05C84C14"/>
    <w:rsid w:val="05DA0179"/>
    <w:rsid w:val="0616772D"/>
    <w:rsid w:val="06901721"/>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1B1EAB"/>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0E43653"/>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3F26AE"/>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103C32"/>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自选图形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0"/>
    <customShpInfo spid="_x0000_s1031"/>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2621</Words>
  <Characters>3407</Characters>
  <Lines>0</Lines>
  <Paragraphs>0</Paragraphs>
  <TotalTime>0</TotalTime>
  <ScaleCrop>false</ScaleCrop>
  <LinksUpToDate>false</LinksUpToDate>
  <CharactersWithSpaces>3498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2025-06-18T01:22:21Z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