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6C7" w:rsidRDefault="00AB66C7">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AB66C7" w:rsidRDefault="00AB66C7">
      <w:pPr>
        <w:rPr>
          <w:rFonts w:ascii="宋体"/>
          <w:b/>
          <w:bCs/>
        </w:rPr>
      </w:pPr>
      <w:r>
        <w:rPr>
          <w:noProof/>
        </w:rPr>
        <w:pict>
          <v:line id="_x0000_s1026" style="position:absolute;left:0;text-align:left;z-index:251658240" from=".35pt,10.2pt" to="488.1pt,10.2pt" strokecolor="#800008" strokeweight="1pt"/>
        </w:pict>
      </w:r>
    </w:p>
    <w:p w:rsidR="00AB66C7" w:rsidRDefault="00AB66C7">
      <w:pPr>
        <w:rPr>
          <w:rFonts w:ascii="宋体"/>
          <w:i/>
          <w:iCs/>
        </w:rPr>
      </w:pPr>
    </w:p>
    <w:p w:rsidR="00AB66C7" w:rsidRDefault="00AB66C7">
      <w:pPr>
        <w:jc w:val="center"/>
        <w:rPr>
          <w:rFonts w:ascii="宋体"/>
          <w:i/>
          <w:iCs/>
        </w:rPr>
      </w:pPr>
    </w:p>
    <w:p w:rsidR="00AB66C7" w:rsidRDefault="00AB66C7">
      <w:pPr>
        <w:jc w:val="center"/>
        <w:rPr>
          <w:rFonts w:ascii="宋体"/>
          <w:i/>
          <w:iCs/>
        </w:rPr>
      </w:pPr>
    </w:p>
    <w:p w:rsidR="00AB66C7" w:rsidRDefault="00AB66C7">
      <w:pPr>
        <w:jc w:val="center"/>
        <w:rPr>
          <w:rFonts w:ascii="宋体"/>
          <w:i/>
          <w:iCs/>
        </w:rPr>
      </w:pPr>
    </w:p>
    <w:p w:rsidR="00AB66C7" w:rsidRDefault="00AB66C7">
      <w:pPr>
        <w:jc w:val="center"/>
        <w:rPr>
          <w:rFonts w:ascii="宋体"/>
          <w:i/>
          <w:iCs/>
        </w:rPr>
      </w:pPr>
    </w:p>
    <w:p w:rsidR="00AB66C7" w:rsidRPr="00730619" w:rsidRDefault="00AB66C7">
      <w:pPr>
        <w:jc w:val="center"/>
        <w:rPr>
          <w:rFonts w:ascii="宋体"/>
          <w:i/>
          <w:iCs/>
        </w:rPr>
      </w:pPr>
    </w:p>
    <w:p w:rsidR="00AB66C7" w:rsidRDefault="00AB66C7">
      <w:pPr>
        <w:jc w:val="center"/>
        <w:rPr>
          <w:rFonts w:ascii="宋体"/>
          <w:i/>
          <w:iCs/>
        </w:rPr>
      </w:pPr>
    </w:p>
    <w:p w:rsidR="00AB66C7" w:rsidRDefault="00AB66C7">
      <w:pPr>
        <w:jc w:val="center"/>
        <w:rPr>
          <w:rFonts w:ascii="宋体"/>
          <w:i/>
          <w:iCs/>
        </w:rPr>
      </w:pPr>
    </w:p>
    <w:p w:rsidR="00AB66C7" w:rsidRDefault="00AB66C7">
      <w:pPr>
        <w:jc w:val="center"/>
        <w:rPr>
          <w:rFonts w:ascii="宋体"/>
          <w:i/>
          <w:iCs/>
        </w:rPr>
      </w:pPr>
    </w:p>
    <w:p w:rsidR="00AB66C7" w:rsidRDefault="00AB66C7">
      <w:pPr>
        <w:jc w:val="center"/>
      </w:pPr>
    </w:p>
    <w:p w:rsidR="00AB66C7" w:rsidRDefault="00AB66C7">
      <w:pPr>
        <w:jc w:val="center"/>
      </w:pPr>
    </w:p>
    <w:p w:rsidR="00AB66C7" w:rsidRDefault="00AB66C7">
      <w:pPr>
        <w:jc w:val="center"/>
      </w:pPr>
    </w:p>
    <w:p w:rsidR="00AB66C7" w:rsidRDefault="00AB66C7">
      <w:pPr>
        <w:jc w:val="center"/>
      </w:pPr>
      <w:r>
        <w:rPr>
          <w:rFonts w:ascii="黑体" w:eastAsia="黑体" w:hAnsi="宋体" w:cs="黑体" w:hint="eastAsia"/>
          <w:sz w:val="48"/>
          <w:szCs w:val="48"/>
        </w:rPr>
        <w:t>钢筋</w:t>
      </w:r>
    </w:p>
    <w:p w:rsidR="00AB66C7" w:rsidRDefault="00AB66C7">
      <w:pPr>
        <w:jc w:val="center"/>
      </w:pPr>
    </w:p>
    <w:p w:rsidR="00AB66C7" w:rsidRDefault="00AB66C7">
      <w:pPr>
        <w:jc w:val="center"/>
      </w:pPr>
    </w:p>
    <w:p w:rsidR="00AB66C7" w:rsidRDefault="00AB66C7">
      <w:pPr>
        <w:jc w:val="center"/>
      </w:pPr>
    </w:p>
    <w:p w:rsidR="00AB66C7" w:rsidRDefault="00AB66C7">
      <w:pPr>
        <w:jc w:val="center"/>
      </w:pPr>
    </w:p>
    <w:p w:rsidR="00AB66C7" w:rsidRDefault="00AB66C7">
      <w:pPr>
        <w:jc w:val="center"/>
      </w:pPr>
    </w:p>
    <w:p w:rsidR="00AB66C7" w:rsidRDefault="00AB66C7">
      <w:pPr>
        <w:jc w:val="center"/>
      </w:pPr>
    </w:p>
    <w:p w:rsidR="00AB66C7" w:rsidRDefault="00AB66C7">
      <w:pPr>
        <w:jc w:val="center"/>
      </w:pPr>
    </w:p>
    <w:p w:rsidR="00AB66C7" w:rsidRDefault="00AB66C7">
      <w:pPr>
        <w:jc w:val="center"/>
      </w:pPr>
    </w:p>
    <w:p w:rsidR="00AB66C7" w:rsidRDefault="00AB66C7"/>
    <w:p w:rsidR="00AB66C7" w:rsidRDefault="00AB66C7">
      <w:pPr>
        <w:jc w:val="center"/>
      </w:pPr>
    </w:p>
    <w:p w:rsidR="00AB66C7" w:rsidRDefault="00AB66C7">
      <w:pPr>
        <w:jc w:val="center"/>
      </w:pPr>
    </w:p>
    <w:p w:rsidR="00AB66C7" w:rsidRDefault="00AB66C7">
      <w:pPr>
        <w:jc w:val="center"/>
      </w:pPr>
    </w:p>
    <w:p w:rsidR="00AB66C7" w:rsidRDefault="00AB66C7">
      <w:pPr>
        <w:jc w:val="center"/>
      </w:pPr>
    </w:p>
    <w:p w:rsidR="00AB66C7" w:rsidRDefault="00AB66C7">
      <w:pPr>
        <w:pStyle w:val="Style1"/>
        <w:rPr>
          <w:rFonts w:cs="Times New Roman"/>
        </w:rPr>
      </w:pPr>
    </w:p>
    <w:p w:rsidR="00AB66C7" w:rsidRDefault="00AB66C7">
      <w:pPr>
        <w:jc w:val="center"/>
      </w:pPr>
    </w:p>
    <w:p w:rsidR="00AB66C7" w:rsidRDefault="00AB66C7">
      <w:pPr>
        <w:pStyle w:val="Style1"/>
        <w:rPr>
          <w:rFonts w:cs="Times New Roman"/>
        </w:rPr>
      </w:pPr>
    </w:p>
    <w:p w:rsidR="00AB66C7" w:rsidRDefault="00AB66C7">
      <w:pPr>
        <w:rPr>
          <w:rFonts w:ascii="黑体" w:eastAsia="黑体" w:hAnsi="宋体"/>
          <w:sz w:val="28"/>
          <w:szCs w:val="28"/>
        </w:rPr>
      </w:pPr>
    </w:p>
    <w:p w:rsidR="00AB66C7" w:rsidRDefault="00AB66C7">
      <w:pPr>
        <w:rPr>
          <w:u w:val="single"/>
        </w:rPr>
      </w:pPr>
      <w:r>
        <w:rPr>
          <w:noProof/>
        </w:rPr>
        <w:pict>
          <v:line id="_x0000_s1027" style="position:absolute;left:0;text-align:left;z-index:251659264" from=".35pt,.6pt" to="488.1pt,.6pt" strokecolor="#800008" strokeweight="1pt"/>
        </w:pict>
      </w:r>
    </w:p>
    <w:p w:rsidR="00AB66C7" w:rsidRDefault="00AB66C7">
      <w:pPr>
        <w:rPr>
          <w:u w:val="single"/>
        </w:rPr>
      </w:pPr>
    </w:p>
    <w:p w:rsidR="00AB66C7" w:rsidRDefault="00AB66C7">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AB66C7" w:rsidRDefault="00AB66C7">
      <w:pPr>
        <w:pStyle w:val="PlainText"/>
        <w:spacing w:line="360" w:lineRule="auto"/>
        <w:jc w:val="center"/>
        <w:rPr>
          <w:rFonts w:hAnsi="宋体" w:cs="Times New Roman"/>
          <w:b/>
          <w:bCs/>
          <w:spacing w:val="-14"/>
          <w:sz w:val="36"/>
          <w:szCs w:val="36"/>
        </w:rPr>
      </w:pPr>
    </w:p>
    <w:p w:rsidR="00AB66C7" w:rsidRDefault="00AB66C7">
      <w:pPr>
        <w:pStyle w:val="PlainText"/>
        <w:spacing w:line="360" w:lineRule="auto"/>
        <w:jc w:val="center"/>
        <w:rPr>
          <w:rFonts w:hAnsi="宋体" w:cs="Times New Roman"/>
          <w:b/>
          <w:bCs/>
          <w:sz w:val="36"/>
          <w:szCs w:val="36"/>
        </w:rPr>
      </w:pPr>
      <w:bookmarkStart w:id="0" w:name="_GoBack"/>
      <w:bookmarkEnd w:id="0"/>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AB66C7" w:rsidRDefault="00AB66C7">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8pt;margin-top:2.6pt;width:484.8pt;height:0;z-index:251660288"/>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AB66C7" w:rsidRDefault="00AB66C7" w:rsidP="00E27E89">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年莆田市流通领域钢筋市级监督抽查，内容包括产品</w:t>
      </w:r>
      <w:r>
        <w:rPr>
          <w:rFonts w:ascii="宋体" w:hAnsi="宋体" w:cs="宋体" w:hint="eastAsia"/>
          <w:color w:val="000000"/>
        </w:rPr>
        <w:t>分类、术语与定义、检验依据、抽样要求、检验要求、判定原则、异议处理原则。</w:t>
      </w:r>
    </w:p>
    <w:p w:rsidR="00AB66C7" w:rsidRDefault="00AB66C7" w:rsidP="00E27E89">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AB66C7" w:rsidRDefault="00AB66C7">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AB66C7" w:rsidRDefault="00AB66C7" w:rsidP="00E27E89">
      <w:pPr>
        <w:spacing w:line="360" w:lineRule="auto"/>
        <w:ind w:firstLineChars="200" w:firstLine="31680"/>
        <w:rPr>
          <w:rFonts w:ascii="宋体"/>
          <w:color w:val="000000"/>
        </w:rPr>
      </w:pPr>
      <w:r>
        <w:rPr>
          <w:rFonts w:ascii="宋体" w:hAnsi="宋体" w:cs="宋体" w:hint="eastAsia"/>
          <w:color w:val="000000"/>
        </w:rPr>
        <w:t>钢筋产品分类见表</w:t>
      </w:r>
      <w:r>
        <w:rPr>
          <w:rFonts w:ascii="宋体" w:hAnsi="宋体" w:cs="宋体"/>
          <w:color w:val="000000"/>
        </w:rPr>
        <w:t>1</w:t>
      </w:r>
      <w:r>
        <w:rPr>
          <w:rFonts w:ascii="宋体" w:hAnsi="宋体" w:cs="宋体" w:hint="eastAsia"/>
          <w:color w:val="000000"/>
        </w:rPr>
        <w:t>。</w:t>
      </w:r>
    </w:p>
    <w:p w:rsidR="00AB66C7" w:rsidRDefault="00AB66C7">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 xml:space="preserve">1 </w:t>
      </w:r>
    </w:p>
    <w:tbl>
      <w:tblPr>
        <w:tblW w:w="36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0"/>
        <w:gridCol w:w="2391"/>
        <w:gridCol w:w="2411"/>
      </w:tblGrid>
      <w:tr w:rsidR="00AB66C7">
        <w:trPr>
          <w:cantSplit/>
          <w:trHeight w:val="462"/>
          <w:jc w:val="center"/>
        </w:trPr>
        <w:tc>
          <w:tcPr>
            <w:tcW w:w="1730" w:type="pct"/>
            <w:noWrap/>
          </w:tcPr>
          <w:p w:rsidR="00AB66C7" w:rsidRDefault="00AB66C7">
            <w:pPr>
              <w:spacing w:line="320" w:lineRule="exact"/>
              <w:jc w:val="center"/>
              <w:rPr>
                <w:rFonts w:ascii="宋体"/>
                <w:sz w:val="18"/>
                <w:szCs w:val="18"/>
              </w:rPr>
            </w:pPr>
            <w:r>
              <w:rPr>
                <w:rFonts w:ascii="宋体" w:hAnsi="宋体" w:cs="宋体" w:hint="eastAsia"/>
                <w:sz w:val="18"/>
                <w:szCs w:val="18"/>
              </w:rPr>
              <w:t>产品分类</w:t>
            </w:r>
          </w:p>
        </w:tc>
        <w:tc>
          <w:tcPr>
            <w:tcW w:w="1628" w:type="pct"/>
            <w:noWrap/>
          </w:tcPr>
          <w:p w:rsidR="00AB66C7" w:rsidRDefault="00AB66C7">
            <w:pPr>
              <w:spacing w:line="320" w:lineRule="exact"/>
              <w:jc w:val="center"/>
              <w:rPr>
                <w:rFonts w:ascii="宋体"/>
                <w:sz w:val="18"/>
                <w:szCs w:val="18"/>
              </w:rPr>
            </w:pPr>
            <w:r>
              <w:rPr>
                <w:rFonts w:ascii="宋体" w:hAnsi="宋体" w:cs="宋体" w:hint="eastAsia"/>
                <w:sz w:val="18"/>
                <w:szCs w:val="18"/>
              </w:rPr>
              <w:t>一级分类</w:t>
            </w:r>
          </w:p>
        </w:tc>
        <w:tc>
          <w:tcPr>
            <w:tcW w:w="1642" w:type="pct"/>
            <w:noWrap/>
          </w:tcPr>
          <w:p w:rsidR="00AB66C7" w:rsidRDefault="00AB66C7">
            <w:pPr>
              <w:spacing w:line="320" w:lineRule="exact"/>
              <w:jc w:val="center"/>
              <w:rPr>
                <w:rFonts w:ascii="宋体"/>
                <w:sz w:val="18"/>
                <w:szCs w:val="18"/>
              </w:rPr>
            </w:pPr>
            <w:r>
              <w:rPr>
                <w:rFonts w:ascii="宋体" w:hAnsi="宋体" w:cs="宋体" w:hint="eastAsia"/>
                <w:sz w:val="18"/>
                <w:szCs w:val="18"/>
              </w:rPr>
              <w:t>二级分类</w:t>
            </w:r>
          </w:p>
        </w:tc>
      </w:tr>
      <w:tr w:rsidR="00AB66C7">
        <w:trPr>
          <w:cantSplit/>
          <w:trHeight w:val="453"/>
          <w:jc w:val="center"/>
        </w:trPr>
        <w:tc>
          <w:tcPr>
            <w:tcW w:w="1730" w:type="pct"/>
            <w:noWrap/>
            <w:vAlign w:val="center"/>
          </w:tcPr>
          <w:p w:rsidR="00AB66C7" w:rsidRDefault="00AB66C7">
            <w:pPr>
              <w:spacing w:line="320" w:lineRule="exact"/>
              <w:jc w:val="center"/>
              <w:rPr>
                <w:rFonts w:ascii="宋体"/>
                <w:sz w:val="18"/>
                <w:szCs w:val="18"/>
              </w:rPr>
            </w:pPr>
            <w:r>
              <w:rPr>
                <w:rFonts w:ascii="宋体" w:hAnsi="宋体" w:cs="宋体" w:hint="eastAsia"/>
                <w:sz w:val="18"/>
                <w:szCs w:val="18"/>
              </w:rPr>
              <w:t>分类代码</w:t>
            </w:r>
          </w:p>
        </w:tc>
        <w:tc>
          <w:tcPr>
            <w:tcW w:w="1628" w:type="pct"/>
            <w:noWrap/>
            <w:vAlign w:val="center"/>
          </w:tcPr>
          <w:p w:rsidR="00AB66C7" w:rsidRDefault="00AB66C7">
            <w:pPr>
              <w:spacing w:line="320" w:lineRule="exact"/>
              <w:jc w:val="center"/>
              <w:rPr>
                <w:rFonts w:ascii="宋体"/>
                <w:sz w:val="18"/>
                <w:szCs w:val="18"/>
              </w:rPr>
            </w:pPr>
            <w:r>
              <w:rPr>
                <w:rFonts w:ascii="宋体" w:hAnsi="宋体" w:cs="宋体"/>
                <w:sz w:val="18"/>
                <w:szCs w:val="18"/>
              </w:rPr>
              <w:t>4</w:t>
            </w:r>
          </w:p>
        </w:tc>
        <w:tc>
          <w:tcPr>
            <w:tcW w:w="1642" w:type="pct"/>
            <w:noWrap/>
            <w:vAlign w:val="center"/>
          </w:tcPr>
          <w:p w:rsidR="00AB66C7" w:rsidRDefault="00AB66C7">
            <w:pPr>
              <w:spacing w:line="320" w:lineRule="exact"/>
              <w:jc w:val="center"/>
              <w:rPr>
                <w:rFonts w:ascii="宋体"/>
                <w:sz w:val="18"/>
                <w:szCs w:val="18"/>
              </w:rPr>
            </w:pPr>
            <w:r>
              <w:rPr>
                <w:rFonts w:ascii="宋体" w:hAnsi="宋体" w:cs="宋体"/>
                <w:sz w:val="18"/>
                <w:szCs w:val="18"/>
              </w:rPr>
              <w:t>406</w:t>
            </w:r>
          </w:p>
        </w:tc>
      </w:tr>
      <w:tr w:rsidR="00AB66C7">
        <w:trPr>
          <w:cantSplit/>
          <w:trHeight w:val="429"/>
          <w:jc w:val="center"/>
        </w:trPr>
        <w:tc>
          <w:tcPr>
            <w:tcW w:w="1730" w:type="pct"/>
            <w:noWrap/>
            <w:vAlign w:val="center"/>
          </w:tcPr>
          <w:p w:rsidR="00AB66C7" w:rsidRDefault="00AB66C7">
            <w:pPr>
              <w:spacing w:line="320" w:lineRule="exact"/>
              <w:jc w:val="center"/>
              <w:rPr>
                <w:rFonts w:ascii="宋体"/>
                <w:sz w:val="18"/>
                <w:szCs w:val="18"/>
              </w:rPr>
            </w:pPr>
            <w:r>
              <w:rPr>
                <w:rFonts w:ascii="宋体" w:hAnsi="宋体" w:cs="宋体" w:hint="eastAsia"/>
                <w:sz w:val="18"/>
                <w:szCs w:val="18"/>
              </w:rPr>
              <w:t>分</w:t>
            </w:r>
            <w:r>
              <w:rPr>
                <w:rFonts w:ascii="宋体" w:hAnsi="宋体" w:cs="宋体" w:hint="eastAsia"/>
                <w:b/>
                <w:bCs/>
                <w:sz w:val="18"/>
                <w:szCs w:val="18"/>
              </w:rPr>
              <w:t>类名</w:t>
            </w:r>
            <w:r>
              <w:rPr>
                <w:rFonts w:ascii="宋体" w:hAnsi="宋体" w:cs="宋体" w:hint="eastAsia"/>
                <w:sz w:val="18"/>
                <w:szCs w:val="18"/>
              </w:rPr>
              <w:t>称</w:t>
            </w:r>
          </w:p>
        </w:tc>
        <w:tc>
          <w:tcPr>
            <w:tcW w:w="1628" w:type="pct"/>
            <w:noWrap/>
            <w:vAlign w:val="center"/>
          </w:tcPr>
          <w:p w:rsidR="00AB66C7" w:rsidRDefault="00AB66C7">
            <w:pPr>
              <w:spacing w:line="320" w:lineRule="exact"/>
              <w:jc w:val="center"/>
              <w:rPr>
                <w:rFonts w:ascii="宋体"/>
                <w:sz w:val="18"/>
                <w:szCs w:val="18"/>
              </w:rPr>
            </w:pPr>
            <w:r>
              <w:rPr>
                <w:rFonts w:ascii="宋体" w:hAnsi="宋体" w:cs="宋体" w:hint="eastAsia"/>
                <w:sz w:val="18"/>
                <w:szCs w:val="18"/>
              </w:rPr>
              <w:t>建筑和装饰装修材料</w:t>
            </w:r>
          </w:p>
        </w:tc>
        <w:tc>
          <w:tcPr>
            <w:tcW w:w="1642" w:type="pct"/>
            <w:noWrap/>
            <w:vAlign w:val="center"/>
          </w:tcPr>
          <w:p w:rsidR="00AB66C7" w:rsidRDefault="00AB66C7">
            <w:pPr>
              <w:spacing w:line="320" w:lineRule="exact"/>
              <w:jc w:val="center"/>
              <w:rPr>
                <w:rFonts w:ascii="宋体"/>
                <w:sz w:val="18"/>
                <w:szCs w:val="18"/>
              </w:rPr>
            </w:pPr>
            <w:r>
              <w:rPr>
                <w:rFonts w:ascii="宋体" w:hAnsi="宋体" w:cs="宋体" w:hint="eastAsia"/>
                <w:sz w:val="18"/>
                <w:szCs w:val="18"/>
              </w:rPr>
              <w:t>建筑钢材</w:t>
            </w:r>
          </w:p>
        </w:tc>
      </w:tr>
    </w:tbl>
    <w:p w:rsidR="00AB66C7" w:rsidRDefault="00AB66C7">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AB66C7" w:rsidRDefault="00AB66C7" w:rsidP="00E27E89">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AB66C7" w:rsidRDefault="00AB66C7">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AB66C7" w:rsidRDefault="00AB66C7" w:rsidP="00E27E89">
      <w:pPr>
        <w:snapToGrid w:val="0"/>
        <w:spacing w:line="360" w:lineRule="auto"/>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AB66C7" w:rsidRDefault="00AB66C7" w:rsidP="00E27E89">
      <w:pPr>
        <w:snapToGrid w:val="0"/>
        <w:spacing w:line="440" w:lineRule="exact"/>
        <w:ind w:firstLineChars="200" w:firstLine="31680"/>
        <w:rPr>
          <w:rFonts w:ascii="宋体"/>
          <w:kern w:val="0"/>
        </w:rPr>
      </w:pPr>
      <w:r>
        <w:rPr>
          <w:rFonts w:ascii="宋体" w:hAnsi="宋体" w:cs="宋体"/>
          <w:kern w:val="0"/>
        </w:rPr>
        <w:t>GB/T 1499.1-2017</w:t>
      </w:r>
      <w:r>
        <w:rPr>
          <w:rFonts w:ascii="宋体" w:hAnsi="宋体" w:cs="宋体" w:hint="eastAsia"/>
          <w:kern w:val="0"/>
        </w:rPr>
        <w:t>钢筋混凝土用钢第</w:t>
      </w:r>
      <w:r>
        <w:rPr>
          <w:rFonts w:ascii="宋体" w:hAnsi="宋体" w:cs="宋体"/>
          <w:kern w:val="0"/>
        </w:rPr>
        <w:t>1</w:t>
      </w:r>
      <w:r>
        <w:rPr>
          <w:rFonts w:ascii="宋体" w:hAnsi="宋体" w:cs="宋体" w:hint="eastAsia"/>
          <w:kern w:val="0"/>
        </w:rPr>
        <w:t>部分：热轧光圆钢筋</w:t>
      </w:r>
    </w:p>
    <w:p w:rsidR="00AB66C7" w:rsidRDefault="00AB66C7" w:rsidP="00E27E89">
      <w:pPr>
        <w:snapToGrid w:val="0"/>
        <w:spacing w:line="440" w:lineRule="exact"/>
        <w:ind w:firstLineChars="200" w:firstLine="31680"/>
        <w:rPr>
          <w:rFonts w:ascii="宋体"/>
          <w:kern w:val="0"/>
        </w:rPr>
      </w:pPr>
      <w:r>
        <w:rPr>
          <w:rFonts w:ascii="宋体" w:hAnsi="宋体" w:cs="宋体"/>
          <w:kern w:val="0"/>
        </w:rPr>
        <w:t xml:space="preserve">GB/T 1499.2-2018 </w:t>
      </w:r>
      <w:r>
        <w:rPr>
          <w:rFonts w:ascii="宋体" w:hAnsi="宋体" w:cs="宋体" w:hint="eastAsia"/>
          <w:kern w:val="0"/>
        </w:rPr>
        <w:t>钢筋混凝土用钢第</w:t>
      </w:r>
      <w:r>
        <w:rPr>
          <w:rFonts w:ascii="宋体" w:hAnsi="宋体" w:cs="宋体"/>
          <w:kern w:val="0"/>
        </w:rPr>
        <w:t>2</w:t>
      </w:r>
      <w:r>
        <w:rPr>
          <w:rFonts w:ascii="宋体" w:hAnsi="宋体" w:cs="宋体" w:hint="eastAsia"/>
          <w:kern w:val="0"/>
        </w:rPr>
        <w:t>部分：热轧带肋钢筋</w:t>
      </w:r>
    </w:p>
    <w:p w:rsidR="00AB66C7" w:rsidRDefault="00AB66C7" w:rsidP="00E27E89">
      <w:pPr>
        <w:snapToGrid w:val="0"/>
        <w:spacing w:line="440" w:lineRule="exact"/>
        <w:ind w:firstLineChars="200" w:firstLine="31680"/>
        <w:rPr>
          <w:rFonts w:ascii="宋体"/>
          <w:kern w:val="0"/>
        </w:rPr>
      </w:pPr>
      <w:r>
        <w:rPr>
          <w:rFonts w:ascii="宋体" w:hAnsi="宋体" w:cs="宋体"/>
          <w:kern w:val="0"/>
        </w:rPr>
        <w:t>GB/T 13788-2017</w:t>
      </w:r>
      <w:r>
        <w:rPr>
          <w:rFonts w:ascii="宋体" w:hAnsi="宋体" w:cs="宋体" w:hint="eastAsia"/>
          <w:kern w:val="0"/>
        </w:rPr>
        <w:t>冷轧带肋钢筋</w:t>
      </w:r>
    </w:p>
    <w:p w:rsidR="00AB66C7" w:rsidRDefault="00AB66C7" w:rsidP="00E27E89">
      <w:pPr>
        <w:snapToGrid w:val="0"/>
        <w:spacing w:line="440" w:lineRule="exact"/>
        <w:ind w:firstLineChars="200" w:firstLine="31680"/>
        <w:rPr>
          <w:rFonts w:ascii="宋体"/>
          <w:kern w:val="0"/>
        </w:rPr>
      </w:pPr>
      <w:r>
        <w:rPr>
          <w:rFonts w:ascii="宋体" w:hAnsi="宋体" w:cs="宋体" w:hint="eastAsia"/>
          <w:kern w:val="0"/>
        </w:rPr>
        <w:t>相关的法律法规、部门规章和规定</w:t>
      </w:r>
    </w:p>
    <w:p w:rsidR="00AB66C7" w:rsidRDefault="00AB66C7" w:rsidP="00E27E89">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AB66C7" w:rsidRDefault="00AB66C7">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AB66C7" w:rsidRDefault="00AB66C7">
      <w:pPr>
        <w:spacing w:line="360" w:lineRule="auto"/>
        <w:rPr>
          <w:rFonts w:ascii="宋体"/>
          <w:color w:val="000000"/>
        </w:rPr>
      </w:pPr>
      <w:r>
        <w:rPr>
          <w:rFonts w:ascii="宋体" w:hAnsi="宋体" w:cs="宋体"/>
          <w:color w:val="000000"/>
        </w:rPr>
        <w:t>5.1</w:t>
      </w:r>
      <w:r>
        <w:rPr>
          <w:rFonts w:ascii="宋体" w:hAnsi="宋体" w:cs="宋体" w:hint="eastAsia"/>
          <w:color w:val="000000"/>
        </w:rPr>
        <w:t>抽样方法</w:t>
      </w:r>
    </w:p>
    <w:p w:rsidR="00AB66C7" w:rsidRDefault="00AB66C7" w:rsidP="00E27E89">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AB66C7" w:rsidRDefault="00AB66C7" w:rsidP="00E27E89">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AB66C7" w:rsidRDefault="00AB66C7">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AB66C7" w:rsidRDefault="00AB66C7" w:rsidP="00E27E89">
      <w:pPr>
        <w:spacing w:line="360" w:lineRule="auto"/>
        <w:ind w:firstLineChars="200" w:firstLine="31680"/>
        <w:rPr>
          <w:rFonts w:ascii="宋体"/>
          <w:color w:val="000000"/>
        </w:rPr>
      </w:pPr>
      <w:r>
        <w:rPr>
          <w:rFonts w:ascii="宋体" w:hAnsi="宋体" w:cs="宋体" w:hint="eastAsia"/>
          <w:color w:val="000000"/>
        </w:rPr>
        <w:t>抽样基数满足抽样数量即可。</w:t>
      </w:r>
    </w:p>
    <w:p w:rsidR="00AB66C7" w:rsidRDefault="00AB66C7">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AB66C7" w:rsidRDefault="00AB66C7" w:rsidP="00E27E89">
      <w:pPr>
        <w:snapToGrid w:val="0"/>
        <w:spacing w:line="440" w:lineRule="exact"/>
        <w:ind w:firstLineChars="200" w:firstLine="31680"/>
        <w:rPr>
          <w:color w:val="000000"/>
        </w:rPr>
      </w:pPr>
      <w:r>
        <w:rPr>
          <w:rFonts w:cs="宋体" w:hint="eastAsia"/>
          <w:color w:val="000000"/>
        </w:rPr>
        <w:t>对直条热轧带肋钢筋取样时，在同一批次（同一牌号、同一规格）的产品中抽取</w:t>
      </w:r>
      <w:r>
        <w:rPr>
          <w:color w:val="000000"/>
        </w:rPr>
        <w:t>1</w:t>
      </w:r>
      <w:r>
        <w:rPr>
          <w:rFonts w:cs="宋体" w:hint="eastAsia"/>
          <w:color w:val="000000"/>
        </w:rPr>
        <w:t>捆，在该捆中抽取</w:t>
      </w:r>
      <w:r>
        <w:rPr>
          <w:color w:val="000000"/>
        </w:rPr>
        <w:t>5</w:t>
      </w:r>
      <w:r>
        <w:rPr>
          <w:rFonts w:cs="宋体" w:hint="eastAsia"/>
          <w:color w:val="000000"/>
        </w:rPr>
        <w:t>根钢筋，每根钢筋截取的长度为</w:t>
      </w:r>
      <w:r>
        <w:rPr>
          <w:color w:val="000000"/>
        </w:rPr>
        <w:t>2400mm</w:t>
      </w:r>
      <w:r>
        <w:rPr>
          <w:rFonts w:cs="宋体" w:hint="eastAsia"/>
          <w:color w:val="000000"/>
        </w:rPr>
        <w:t>（</w:t>
      </w:r>
      <w:r>
        <w:rPr>
          <w:color w:val="000000"/>
        </w:rPr>
        <w:t>d</w:t>
      </w:r>
      <w:r>
        <w:rPr>
          <w:rFonts w:cs="宋体" w:hint="eastAsia"/>
          <w:color w:val="000000"/>
        </w:rPr>
        <w:t>≥</w:t>
      </w:r>
      <w:r>
        <w:rPr>
          <w:color w:val="000000"/>
        </w:rPr>
        <w:t>28mm</w:t>
      </w:r>
      <w:r>
        <w:rPr>
          <w:rFonts w:cs="宋体" w:hint="eastAsia"/>
          <w:color w:val="000000"/>
        </w:rPr>
        <w:t>的钢筋取样长度为</w:t>
      </w:r>
      <w:r>
        <w:rPr>
          <w:color w:val="000000"/>
        </w:rPr>
        <w:t>3400mm</w:t>
      </w:r>
      <w:r>
        <w:rPr>
          <w:rFonts w:cs="宋体" w:hint="eastAsia"/>
          <w:color w:val="000000"/>
        </w:rPr>
        <w:t>），逐根顺序编号为</w:t>
      </w:r>
      <w:r>
        <w:rPr>
          <w:color w:val="000000"/>
        </w:rPr>
        <w:t>1</w:t>
      </w:r>
      <w:r>
        <w:rPr>
          <w:rFonts w:cs="宋体" w:hint="eastAsia"/>
          <w:color w:val="000000"/>
        </w:rPr>
        <w:t>～</w:t>
      </w:r>
      <w:r>
        <w:rPr>
          <w:color w:val="000000"/>
        </w:rPr>
        <w:t>5</w:t>
      </w:r>
      <w:r>
        <w:rPr>
          <w:rFonts w:cs="宋体" w:hint="eastAsia"/>
          <w:color w:val="000000"/>
        </w:rPr>
        <w:t>，再把每根钢筋分成</w:t>
      </w:r>
      <w:r>
        <w:rPr>
          <w:color w:val="000000"/>
        </w:rPr>
        <w:t>2</w:t>
      </w:r>
      <w:r>
        <w:rPr>
          <w:rFonts w:cs="宋体" w:hint="eastAsia"/>
          <w:color w:val="000000"/>
        </w:rPr>
        <w:t>支长度为</w:t>
      </w:r>
      <w:r>
        <w:rPr>
          <w:color w:val="000000"/>
        </w:rPr>
        <w:t>1200mm</w:t>
      </w:r>
      <w:r>
        <w:rPr>
          <w:rFonts w:cs="宋体" w:hint="eastAsia"/>
          <w:color w:val="000000"/>
        </w:rPr>
        <w:t>的样品（</w:t>
      </w:r>
      <w:r>
        <w:rPr>
          <w:color w:val="000000"/>
        </w:rPr>
        <w:t>d</w:t>
      </w:r>
      <w:r>
        <w:rPr>
          <w:rFonts w:cs="宋体" w:hint="eastAsia"/>
          <w:color w:val="000000"/>
        </w:rPr>
        <w:t>≥</w:t>
      </w:r>
      <w:r>
        <w:rPr>
          <w:color w:val="000000"/>
        </w:rPr>
        <w:t>28mm</w:t>
      </w:r>
      <w:r>
        <w:rPr>
          <w:rFonts w:cs="宋体" w:hint="eastAsia"/>
          <w:color w:val="000000"/>
        </w:rPr>
        <w:t>的每根钢筋分成</w:t>
      </w:r>
      <w:r>
        <w:rPr>
          <w:color w:val="000000"/>
        </w:rPr>
        <w:t>2</w:t>
      </w:r>
      <w:r>
        <w:rPr>
          <w:rFonts w:cs="宋体" w:hint="eastAsia"/>
          <w:color w:val="000000"/>
        </w:rPr>
        <w:t>支长度为</w:t>
      </w:r>
      <w:r>
        <w:rPr>
          <w:color w:val="000000"/>
        </w:rPr>
        <w:t>1700mm</w:t>
      </w:r>
      <w:r>
        <w:rPr>
          <w:rFonts w:cs="宋体" w:hint="eastAsia"/>
          <w:color w:val="000000"/>
        </w:rPr>
        <w:t>的样品），</w:t>
      </w:r>
      <w:r>
        <w:rPr>
          <w:color w:val="000000"/>
        </w:rPr>
        <w:t>2</w:t>
      </w:r>
      <w:r>
        <w:rPr>
          <w:rFonts w:cs="宋体" w:hint="eastAsia"/>
          <w:color w:val="000000"/>
        </w:rPr>
        <w:t>支样品逐支编号标记，并一一对应（如</w:t>
      </w:r>
      <w:r>
        <w:rPr>
          <w:color w:val="000000"/>
        </w:rPr>
        <w:t>1-a</w:t>
      </w:r>
      <w:r>
        <w:rPr>
          <w:rFonts w:cs="宋体" w:hint="eastAsia"/>
          <w:color w:val="000000"/>
        </w:rPr>
        <w:t>，</w:t>
      </w:r>
      <w:r>
        <w:rPr>
          <w:color w:val="000000"/>
        </w:rPr>
        <w:t>1-b</w:t>
      </w:r>
      <w:r>
        <w:rPr>
          <w:rFonts w:cs="宋体" w:hint="eastAsia"/>
          <w:color w:val="000000"/>
        </w:rPr>
        <w:t>），每支样品要保证有完整的表面标志，标记</w:t>
      </w:r>
      <w:r>
        <w:rPr>
          <w:color w:val="000000"/>
        </w:rPr>
        <w:t>a</w:t>
      </w:r>
      <w:r>
        <w:rPr>
          <w:rFonts w:cs="宋体" w:hint="eastAsia"/>
          <w:color w:val="000000"/>
        </w:rPr>
        <w:t>的</w:t>
      </w:r>
      <w:r>
        <w:rPr>
          <w:color w:val="000000"/>
        </w:rPr>
        <w:t>5</w:t>
      </w:r>
      <w:r>
        <w:rPr>
          <w:rFonts w:cs="宋体" w:hint="eastAsia"/>
          <w:color w:val="000000"/>
        </w:rPr>
        <w:t>支样品为检验样品，标记</w:t>
      </w:r>
      <w:r>
        <w:rPr>
          <w:color w:val="000000"/>
        </w:rPr>
        <w:t>b</w:t>
      </w:r>
      <w:r>
        <w:rPr>
          <w:rFonts w:cs="宋体" w:hint="eastAsia"/>
          <w:color w:val="000000"/>
        </w:rPr>
        <w:t>的</w:t>
      </w:r>
      <w:r>
        <w:rPr>
          <w:color w:val="000000"/>
        </w:rPr>
        <w:t>5</w:t>
      </w:r>
      <w:r>
        <w:rPr>
          <w:rFonts w:cs="宋体" w:hint="eastAsia"/>
          <w:color w:val="000000"/>
        </w:rPr>
        <w:t>支样品为备用样品。</w:t>
      </w:r>
    </w:p>
    <w:p w:rsidR="00AB66C7" w:rsidRDefault="00AB66C7" w:rsidP="00E27E89">
      <w:pPr>
        <w:snapToGrid w:val="0"/>
        <w:spacing w:line="440" w:lineRule="exact"/>
        <w:ind w:firstLineChars="200" w:firstLine="31680"/>
        <w:rPr>
          <w:color w:val="000000"/>
        </w:rPr>
      </w:pPr>
      <w:r>
        <w:rPr>
          <w:rFonts w:cs="宋体" w:hint="eastAsia"/>
          <w:color w:val="000000"/>
        </w:rPr>
        <w:t>对盘卷热轧带肋钢筋取样时，在同一批次（同一牌号、同一规格）的产品中抽取</w:t>
      </w:r>
      <w:r>
        <w:rPr>
          <w:color w:val="000000"/>
        </w:rPr>
        <w:t>5</w:t>
      </w:r>
      <w:r>
        <w:rPr>
          <w:rFonts w:cs="宋体" w:hint="eastAsia"/>
          <w:color w:val="000000"/>
        </w:rPr>
        <w:t>盘产品，在每盘钢筋上距头或尾至少</w:t>
      </w:r>
      <w:r>
        <w:rPr>
          <w:color w:val="000000"/>
        </w:rPr>
        <w:t>2000mm</w:t>
      </w:r>
      <w:r>
        <w:rPr>
          <w:rFonts w:cs="宋体" w:hint="eastAsia"/>
          <w:color w:val="000000"/>
        </w:rPr>
        <w:t>处，随机截取</w:t>
      </w:r>
      <w:r>
        <w:rPr>
          <w:color w:val="000000"/>
        </w:rPr>
        <w:t>1</w:t>
      </w:r>
      <w:r>
        <w:rPr>
          <w:rFonts w:cs="宋体" w:hint="eastAsia"/>
          <w:color w:val="000000"/>
        </w:rPr>
        <w:t>根长度为</w:t>
      </w:r>
      <w:r>
        <w:rPr>
          <w:color w:val="000000"/>
        </w:rPr>
        <w:t>2400mm</w:t>
      </w:r>
      <w:r>
        <w:rPr>
          <w:rFonts w:cs="宋体" w:hint="eastAsia"/>
          <w:color w:val="000000"/>
        </w:rPr>
        <w:t>的钢筋，逐根顺序编号为</w:t>
      </w:r>
      <w:r>
        <w:rPr>
          <w:color w:val="000000"/>
        </w:rPr>
        <w:t>1</w:t>
      </w:r>
      <w:r>
        <w:rPr>
          <w:rFonts w:cs="宋体" w:hint="eastAsia"/>
          <w:color w:val="000000"/>
        </w:rPr>
        <w:t>～</w:t>
      </w:r>
      <w:r>
        <w:rPr>
          <w:color w:val="000000"/>
        </w:rPr>
        <w:t>5</w:t>
      </w:r>
      <w:r>
        <w:rPr>
          <w:rFonts w:cs="宋体" w:hint="eastAsia"/>
          <w:color w:val="000000"/>
        </w:rPr>
        <w:t>，再把每根钢筋分成</w:t>
      </w:r>
      <w:r>
        <w:rPr>
          <w:color w:val="000000"/>
        </w:rPr>
        <w:t>2</w:t>
      </w:r>
      <w:r>
        <w:rPr>
          <w:rFonts w:cs="宋体" w:hint="eastAsia"/>
          <w:color w:val="000000"/>
        </w:rPr>
        <w:t>支长度为</w:t>
      </w:r>
      <w:r>
        <w:rPr>
          <w:color w:val="000000"/>
        </w:rPr>
        <w:t>1200mm</w:t>
      </w:r>
      <w:r>
        <w:rPr>
          <w:rFonts w:cs="宋体" w:hint="eastAsia"/>
          <w:color w:val="000000"/>
        </w:rPr>
        <w:t>的样品，</w:t>
      </w:r>
      <w:r>
        <w:rPr>
          <w:color w:val="000000"/>
        </w:rPr>
        <w:t>2</w:t>
      </w:r>
      <w:r>
        <w:rPr>
          <w:rFonts w:cs="宋体" w:hint="eastAsia"/>
          <w:color w:val="000000"/>
        </w:rPr>
        <w:t>支样品逐支编号标记，并一一对应（如</w:t>
      </w:r>
      <w:r>
        <w:rPr>
          <w:color w:val="000000"/>
        </w:rPr>
        <w:t>1-a</w:t>
      </w:r>
      <w:r>
        <w:rPr>
          <w:rFonts w:cs="宋体" w:hint="eastAsia"/>
          <w:color w:val="000000"/>
        </w:rPr>
        <w:t>，</w:t>
      </w:r>
      <w:r>
        <w:rPr>
          <w:color w:val="000000"/>
        </w:rPr>
        <w:t>1-b</w:t>
      </w:r>
      <w:r>
        <w:rPr>
          <w:rFonts w:cs="宋体" w:hint="eastAsia"/>
          <w:color w:val="000000"/>
        </w:rPr>
        <w:t>），每支样品要保证有完整的表面标志。标记</w:t>
      </w:r>
      <w:r>
        <w:rPr>
          <w:color w:val="000000"/>
        </w:rPr>
        <w:t>a</w:t>
      </w:r>
      <w:r>
        <w:rPr>
          <w:rFonts w:cs="宋体" w:hint="eastAsia"/>
          <w:color w:val="000000"/>
        </w:rPr>
        <w:t>的</w:t>
      </w:r>
      <w:r>
        <w:rPr>
          <w:color w:val="000000"/>
        </w:rPr>
        <w:t>5</w:t>
      </w:r>
      <w:r>
        <w:rPr>
          <w:rFonts w:cs="宋体" w:hint="eastAsia"/>
          <w:color w:val="000000"/>
        </w:rPr>
        <w:t>支样品为检验样品，标记</w:t>
      </w:r>
      <w:r>
        <w:rPr>
          <w:color w:val="000000"/>
        </w:rPr>
        <w:t>b</w:t>
      </w:r>
      <w:r>
        <w:rPr>
          <w:rFonts w:cs="宋体" w:hint="eastAsia"/>
          <w:color w:val="000000"/>
        </w:rPr>
        <w:t>的</w:t>
      </w:r>
      <w:r>
        <w:rPr>
          <w:color w:val="000000"/>
        </w:rPr>
        <w:t>5</w:t>
      </w:r>
      <w:r>
        <w:rPr>
          <w:rFonts w:cs="宋体" w:hint="eastAsia"/>
          <w:color w:val="000000"/>
        </w:rPr>
        <w:t>支样品为备用样品。</w:t>
      </w:r>
    </w:p>
    <w:p w:rsidR="00AB66C7" w:rsidRDefault="00AB66C7" w:rsidP="00E27E89">
      <w:pPr>
        <w:snapToGrid w:val="0"/>
        <w:spacing w:line="440" w:lineRule="exact"/>
        <w:ind w:firstLineChars="200" w:firstLine="31680"/>
        <w:rPr>
          <w:color w:val="000000"/>
        </w:rPr>
      </w:pPr>
      <w:r>
        <w:rPr>
          <w:rFonts w:cs="宋体" w:hint="eastAsia"/>
          <w:color w:val="000000"/>
        </w:rPr>
        <w:t>热轧光圆钢筋在同一批次（同一牌号、同一规格）的产品中抽取</w:t>
      </w:r>
      <w:r>
        <w:rPr>
          <w:color w:val="000000"/>
        </w:rPr>
        <w:t>5</w:t>
      </w:r>
      <w:r>
        <w:rPr>
          <w:rFonts w:cs="宋体" w:hint="eastAsia"/>
          <w:color w:val="000000"/>
        </w:rPr>
        <w:t>盘产品，在每盘钢筋上距头或尾至少</w:t>
      </w:r>
      <w:r>
        <w:rPr>
          <w:color w:val="000000"/>
        </w:rPr>
        <w:t>2000mm</w:t>
      </w:r>
      <w:r>
        <w:rPr>
          <w:rFonts w:cs="宋体" w:hint="eastAsia"/>
          <w:color w:val="000000"/>
        </w:rPr>
        <w:t>处，随机截取</w:t>
      </w:r>
      <w:r>
        <w:rPr>
          <w:color w:val="000000"/>
        </w:rPr>
        <w:t>1</w:t>
      </w:r>
      <w:r>
        <w:rPr>
          <w:rFonts w:cs="宋体" w:hint="eastAsia"/>
          <w:color w:val="000000"/>
        </w:rPr>
        <w:t>根长度为</w:t>
      </w:r>
      <w:r>
        <w:rPr>
          <w:color w:val="000000"/>
        </w:rPr>
        <w:t>2400mm</w:t>
      </w:r>
      <w:r>
        <w:rPr>
          <w:rFonts w:cs="宋体" w:hint="eastAsia"/>
          <w:color w:val="000000"/>
        </w:rPr>
        <w:t>的钢筋，逐根顺序编号为</w:t>
      </w:r>
      <w:r>
        <w:rPr>
          <w:color w:val="000000"/>
        </w:rPr>
        <w:t>1</w:t>
      </w:r>
      <w:r>
        <w:rPr>
          <w:rFonts w:cs="宋体" w:hint="eastAsia"/>
          <w:color w:val="000000"/>
        </w:rPr>
        <w:t>～</w:t>
      </w:r>
      <w:r>
        <w:rPr>
          <w:color w:val="000000"/>
        </w:rPr>
        <w:t>5</w:t>
      </w:r>
      <w:r>
        <w:rPr>
          <w:rFonts w:cs="宋体" w:hint="eastAsia"/>
          <w:color w:val="000000"/>
        </w:rPr>
        <w:t>，再把每根钢筋分成</w:t>
      </w:r>
      <w:r>
        <w:rPr>
          <w:color w:val="000000"/>
        </w:rPr>
        <w:t>2</w:t>
      </w:r>
      <w:r>
        <w:rPr>
          <w:rFonts w:cs="宋体" w:hint="eastAsia"/>
          <w:color w:val="000000"/>
        </w:rPr>
        <w:t>支长度为</w:t>
      </w:r>
      <w:r>
        <w:rPr>
          <w:color w:val="000000"/>
        </w:rPr>
        <w:t>1200mm</w:t>
      </w:r>
      <w:r>
        <w:rPr>
          <w:rFonts w:cs="宋体" w:hint="eastAsia"/>
          <w:color w:val="000000"/>
        </w:rPr>
        <w:t>的样品，</w:t>
      </w:r>
      <w:r>
        <w:rPr>
          <w:color w:val="000000"/>
        </w:rPr>
        <w:t>2</w:t>
      </w:r>
      <w:r>
        <w:rPr>
          <w:rFonts w:cs="宋体" w:hint="eastAsia"/>
          <w:color w:val="000000"/>
        </w:rPr>
        <w:t>支样品逐支编号标记，并一一对应（如</w:t>
      </w:r>
      <w:r>
        <w:rPr>
          <w:color w:val="000000"/>
        </w:rPr>
        <w:t>1-a</w:t>
      </w:r>
      <w:r>
        <w:rPr>
          <w:rFonts w:cs="宋体" w:hint="eastAsia"/>
          <w:color w:val="000000"/>
        </w:rPr>
        <w:t>，</w:t>
      </w:r>
      <w:r>
        <w:rPr>
          <w:color w:val="000000"/>
        </w:rPr>
        <w:t>1-b</w:t>
      </w:r>
      <w:r>
        <w:rPr>
          <w:rFonts w:cs="宋体" w:hint="eastAsia"/>
          <w:color w:val="000000"/>
        </w:rPr>
        <w:t>），每支样品要保证有完整的表面标志。标记</w:t>
      </w:r>
      <w:r>
        <w:rPr>
          <w:color w:val="000000"/>
        </w:rPr>
        <w:t>a</w:t>
      </w:r>
      <w:r>
        <w:rPr>
          <w:rFonts w:cs="宋体" w:hint="eastAsia"/>
          <w:color w:val="000000"/>
        </w:rPr>
        <w:t>的</w:t>
      </w:r>
      <w:r>
        <w:rPr>
          <w:color w:val="000000"/>
        </w:rPr>
        <w:t>5</w:t>
      </w:r>
      <w:r>
        <w:rPr>
          <w:rFonts w:cs="宋体" w:hint="eastAsia"/>
          <w:color w:val="000000"/>
        </w:rPr>
        <w:t>支样品为检验样品，标记</w:t>
      </w:r>
      <w:r>
        <w:rPr>
          <w:color w:val="000000"/>
        </w:rPr>
        <w:t>b</w:t>
      </w:r>
      <w:r>
        <w:rPr>
          <w:rFonts w:cs="宋体" w:hint="eastAsia"/>
          <w:color w:val="000000"/>
        </w:rPr>
        <w:t>的</w:t>
      </w:r>
      <w:r>
        <w:rPr>
          <w:color w:val="000000"/>
        </w:rPr>
        <w:t>5</w:t>
      </w:r>
      <w:r>
        <w:rPr>
          <w:rFonts w:cs="宋体" w:hint="eastAsia"/>
          <w:color w:val="000000"/>
        </w:rPr>
        <w:t>支样品为备用样品。</w:t>
      </w:r>
    </w:p>
    <w:p w:rsidR="00AB66C7" w:rsidRDefault="00AB66C7" w:rsidP="00E27E89">
      <w:pPr>
        <w:snapToGrid w:val="0"/>
        <w:spacing w:line="440" w:lineRule="exact"/>
        <w:ind w:firstLineChars="200" w:firstLine="31680"/>
        <w:rPr>
          <w:color w:val="000000"/>
        </w:rPr>
      </w:pPr>
      <w:r>
        <w:rPr>
          <w:rFonts w:cs="宋体" w:hint="eastAsia"/>
          <w:color w:val="000000"/>
        </w:rPr>
        <w:t>对冷轧带肋钢筋取样时，在同一批次（同一牌号、同一规格）的产品中抽取</w:t>
      </w:r>
      <w:r>
        <w:rPr>
          <w:color w:val="000000"/>
        </w:rPr>
        <w:t>1</w:t>
      </w:r>
      <w:r>
        <w:rPr>
          <w:rFonts w:cs="宋体" w:hint="eastAsia"/>
          <w:color w:val="000000"/>
        </w:rPr>
        <w:t>捆，在该捆中抽取</w:t>
      </w:r>
      <w:r>
        <w:rPr>
          <w:color w:val="000000"/>
        </w:rPr>
        <w:t>5</w:t>
      </w:r>
      <w:r>
        <w:rPr>
          <w:rFonts w:cs="宋体" w:hint="eastAsia"/>
          <w:color w:val="000000"/>
        </w:rPr>
        <w:t>根钢筋，每根钢筋截取的长度为</w:t>
      </w:r>
      <w:r>
        <w:rPr>
          <w:color w:val="000000"/>
        </w:rPr>
        <w:t>2400mm</w:t>
      </w:r>
      <w:r>
        <w:rPr>
          <w:rFonts w:cs="宋体" w:hint="eastAsia"/>
          <w:color w:val="000000"/>
        </w:rPr>
        <w:t>，逐根顺序编号为</w:t>
      </w:r>
      <w:r>
        <w:rPr>
          <w:color w:val="000000"/>
        </w:rPr>
        <w:t>1</w:t>
      </w:r>
      <w:r>
        <w:rPr>
          <w:rFonts w:cs="宋体" w:hint="eastAsia"/>
          <w:color w:val="000000"/>
        </w:rPr>
        <w:t>～</w:t>
      </w:r>
      <w:r>
        <w:rPr>
          <w:color w:val="000000"/>
        </w:rPr>
        <w:t>5</w:t>
      </w:r>
      <w:r>
        <w:rPr>
          <w:rFonts w:cs="宋体" w:hint="eastAsia"/>
          <w:color w:val="000000"/>
        </w:rPr>
        <w:t>，再把每根钢筋分成</w:t>
      </w:r>
      <w:r>
        <w:rPr>
          <w:color w:val="000000"/>
        </w:rPr>
        <w:t>2</w:t>
      </w:r>
      <w:r>
        <w:rPr>
          <w:rFonts w:cs="宋体" w:hint="eastAsia"/>
          <w:color w:val="000000"/>
        </w:rPr>
        <w:t>支长度为</w:t>
      </w:r>
      <w:r>
        <w:rPr>
          <w:color w:val="000000"/>
        </w:rPr>
        <w:t>1200mm</w:t>
      </w:r>
      <w:r>
        <w:rPr>
          <w:rFonts w:cs="宋体" w:hint="eastAsia"/>
          <w:color w:val="000000"/>
        </w:rPr>
        <w:t>的样品，</w:t>
      </w:r>
      <w:r>
        <w:rPr>
          <w:color w:val="000000"/>
        </w:rPr>
        <w:t>2</w:t>
      </w:r>
      <w:r>
        <w:rPr>
          <w:rFonts w:cs="宋体" w:hint="eastAsia"/>
          <w:color w:val="000000"/>
        </w:rPr>
        <w:t>支样品逐支编号标记，并一一对应（如</w:t>
      </w:r>
      <w:r>
        <w:rPr>
          <w:color w:val="000000"/>
        </w:rPr>
        <w:t>1-a</w:t>
      </w:r>
      <w:r>
        <w:rPr>
          <w:rFonts w:cs="宋体" w:hint="eastAsia"/>
          <w:color w:val="000000"/>
        </w:rPr>
        <w:t>，</w:t>
      </w:r>
      <w:r>
        <w:rPr>
          <w:color w:val="000000"/>
        </w:rPr>
        <w:t>1-b</w:t>
      </w:r>
      <w:r>
        <w:rPr>
          <w:rFonts w:cs="宋体" w:hint="eastAsia"/>
          <w:color w:val="000000"/>
        </w:rPr>
        <w:t>），每支样品要保证有完整的表面标志，标记</w:t>
      </w:r>
      <w:r>
        <w:rPr>
          <w:color w:val="000000"/>
        </w:rPr>
        <w:t>a</w:t>
      </w:r>
      <w:r>
        <w:rPr>
          <w:rFonts w:cs="宋体" w:hint="eastAsia"/>
          <w:color w:val="000000"/>
        </w:rPr>
        <w:t>的</w:t>
      </w:r>
      <w:r>
        <w:rPr>
          <w:color w:val="000000"/>
        </w:rPr>
        <w:t>5</w:t>
      </w:r>
      <w:r>
        <w:rPr>
          <w:rFonts w:cs="宋体" w:hint="eastAsia"/>
          <w:color w:val="000000"/>
        </w:rPr>
        <w:t>支样品为检验样品，标记</w:t>
      </w:r>
      <w:r>
        <w:rPr>
          <w:color w:val="000000"/>
        </w:rPr>
        <w:t>b</w:t>
      </w:r>
      <w:r>
        <w:rPr>
          <w:rFonts w:cs="宋体" w:hint="eastAsia"/>
          <w:color w:val="000000"/>
        </w:rPr>
        <w:t>的</w:t>
      </w:r>
      <w:r>
        <w:rPr>
          <w:color w:val="000000"/>
        </w:rPr>
        <w:t>5</w:t>
      </w:r>
      <w:r>
        <w:rPr>
          <w:rFonts w:cs="宋体" w:hint="eastAsia"/>
          <w:color w:val="000000"/>
        </w:rPr>
        <w:t>支样品为备用样品。</w:t>
      </w:r>
    </w:p>
    <w:p w:rsidR="00AB66C7" w:rsidRDefault="00AB66C7">
      <w:pPr>
        <w:spacing w:line="360" w:lineRule="auto"/>
        <w:rPr>
          <w:rFonts w:ascii="宋体"/>
          <w:color w:val="000000"/>
        </w:rPr>
      </w:pPr>
      <w:r>
        <w:rPr>
          <w:rFonts w:ascii="宋体" w:hAnsi="宋体" w:cs="宋体"/>
          <w:color w:val="000000"/>
        </w:rPr>
        <w:t>5.4</w:t>
      </w:r>
      <w:r>
        <w:rPr>
          <w:rFonts w:ascii="宋体" w:hAnsi="宋体" w:cs="宋体" w:hint="eastAsia"/>
          <w:color w:val="000000"/>
        </w:rPr>
        <w:t>样品处置</w:t>
      </w:r>
    </w:p>
    <w:p w:rsidR="00AB66C7" w:rsidRDefault="00AB66C7">
      <w:pPr>
        <w:spacing w:line="360" w:lineRule="auto"/>
        <w:rPr>
          <w:rFonts w:ascii="宋体"/>
          <w:color w:val="000000"/>
        </w:rPr>
      </w:pPr>
      <w:r>
        <w:rPr>
          <w:rFonts w:ascii="宋体" w:hAnsi="宋体" w:cs="宋体"/>
          <w:color w:val="000000"/>
        </w:rPr>
        <w:t>5.4.1</w:t>
      </w:r>
      <w:r>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AB66C7" w:rsidRDefault="00AB66C7">
      <w:pPr>
        <w:spacing w:line="360" w:lineRule="auto"/>
        <w:rPr>
          <w:rFonts w:ascii="宋体"/>
          <w:color w:val="000000"/>
        </w:rPr>
      </w:pPr>
      <w:r>
        <w:rPr>
          <w:rFonts w:ascii="宋体" w:hAnsi="宋体" w:cs="宋体"/>
          <w:color w:val="000000"/>
        </w:rPr>
        <w:t>5.4.2</w:t>
      </w:r>
      <w:r>
        <w:rPr>
          <w:rFonts w:ascii="宋体" w:hAnsi="宋体" w:cs="宋体" w:hint="eastAsia"/>
          <w:color w:val="000000"/>
        </w:rPr>
        <w:t>检验样品和备用样品应分别封样，由抽样人员负责携带或寄送至承检机构。</w:t>
      </w:r>
    </w:p>
    <w:p w:rsidR="00AB66C7" w:rsidRDefault="00AB66C7">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AB66C7" w:rsidRDefault="00AB66C7">
      <w:pPr>
        <w:spacing w:line="360" w:lineRule="auto"/>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上一年度</w:t>
      </w:r>
      <w:r>
        <w:rPr>
          <w:rFonts w:ascii="宋体" w:hAnsi="宋体" w:cs="宋体" w:hint="eastAsia"/>
        </w:rPr>
        <w:t>钢筋</w:t>
      </w:r>
      <w:r>
        <w:rPr>
          <w:rFonts w:ascii="宋体" w:hAnsi="宋体" w:cs="宋体" w:hint="eastAsia"/>
          <w:color w:val="000000"/>
        </w:rPr>
        <w:t>产品销售总额，以万元计。对于产品检验所需的样品技术参数等信息，需要被抽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AB66C7" w:rsidRDefault="00AB66C7">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AB66C7" w:rsidRDefault="00AB66C7">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AB66C7" w:rsidRDefault="00AB66C7">
      <w:pPr>
        <w:spacing w:line="360" w:lineRule="auto"/>
        <w:rPr>
          <w:rFonts w:ascii="宋体"/>
          <w:color w:val="000000"/>
        </w:rPr>
      </w:pPr>
      <w:r>
        <w:rPr>
          <w:rFonts w:ascii="宋体" w:hAnsi="宋体" w:cs="宋体"/>
          <w:color w:val="000000"/>
        </w:rPr>
        <w:t>5.7</w:t>
      </w:r>
      <w:r>
        <w:rPr>
          <w:rFonts w:ascii="宋体" w:hAnsi="宋体" w:cs="宋体" w:hint="eastAsia"/>
          <w:color w:val="000000"/>
        </w:rPr>
        <w:t>注意事项</w:t>
      </w:r>
    </w:p>
    <w:p w:rsidR="00AB66C7" w:rsidRDefault="00AB66C7">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AB66C7" w:rsidRDefault="00AB66C7">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AB66C7" w:rsidRDefault="00AB66C7">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AB66C7" w:rsidRDefault="00AB66C7">
      <w:pPr>
        <w:spacing w:line="360" w:lineRule="auto"/>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2-4</w:t>
      </w:r>
      <w:r>
        <w:rPr>
          <w:rFonts w:ascii="宋体" w:cs="宋体" w:hint="eastAsia"/>
          <w:color w:val="000000"/>
        </w:rPr>
        <w:t>。</w:t>
      </w:r>
    </w:p>
    <w:p w:rsidR="00AB66C7" w:rsidRDefault="00AB66C7" w:rsidP="00280163">
      <w:pPr>
        <w:adjustRightInd w:val="0"/>
        <w:snapToGrid w:val="0"/>
        <w:spacing w:line="360" w:lineRule="auto"/>
        <w:jc w:val="center"/>
        <w:rPr>
          <w:rFonts w:ascii="宋体"/>
          <w:color w:val="000000"/>
        </w:rPr>
      </w:pPr>
      <w:r>
        <w:rPr>
          <w:rFonts w:ascii="宋体" w:cs="宋体" w:hint="eastAsia"/>
          <w:color w:val="000000"/>
        </w:rPr>
        <w:t>表</w:t>
      </w:r>
      <w:r>
        <w:rPr>
          <w:rFonts w:ascii="宋体" w:cs="宋体"/>
          <w:color w:val="000000"/>
        </w:rPr>
        <w:t>2</w:t>
      </w:r>
      <w:r>
        <w:rPr>
          <w:rFonts w:cs="宋体" w:hint="eastAsia"/>
          <w:color w:val="000000"/>
        </w:rPr>
        <w:t>热轧带肋钢筋</w:t>
      </w:r>
      <w:r>
        <w:rPr>
          <w:rFonts w:ascii="宋体" w:hAnsi="宋体" w:cs="宋体" w:hint="eastAsia"/>
        </w:rPr>
        <w:t>产品检验项目</w:t>
      </w:r>
    </w:p>
    <w:tbl>
      <w:tblPr>
        <w:tblpPr w:leftFromText="180" w:rightFromText="180" w:vertAnchor="text" w:horzAnchor="page" w:tblpX="1697" w:tblpY="419"/>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662"/>
        <w:gridCol w:w="1899"/>
        <w:gridCol w:w="2123"/>
        <w:gridCol w:w="818"/>
        <w:gridCol w:w="1646"/>
      </w:tblGrid>
      <w:tr w:rsidR="00AB66C7">
        <w:trPr>
          <w:cantSplit/>
          <w:trHeight w:val="614"/>
        </w:trPr>
        <w:tc>
          <w:tcPr>
            <w:tcW w:w="661" w:type="dxa"/>
            <w:noWrap/>
            <w:vAlign w:val="center"/>
          </w:tcPr>
          <w:p w:rsidR="00AB66C7" w:rsidRDefault="00AB66C7">
            <w:pPr>
              <w:pStyle w:val="PlainText"/>
              <w:adjustRightInd w:val="0"/>
              <w:snapToGrid w:val="0"/>
              <w:spacing w:line="360" w:lineRule="auto"/>
              <w:jc w:val="center"/>
              <w:rPr>
                <w:rFonts w:hAnsi="宋体" w:cs="Times New Roman"/>
                <w:color w:val="000000"/>
              </w:rPr>
            </w:pPr>
            <w:r>
              <w:rPr>
                <w:rFonts w:hAnsi="宋体" w:hint="eastAsia"/>
                <w:color w:val="000000"/>
              </w:rPr>
              <w:t>序号</w:t>
            </w:r>
          </w:p>
        </w:tc>
        <w:tc>
          <w:tcPr>
            <w:tcW w:w="1662" w:type="dxa"/>
            <w:noWrap/>
            <w:vAlign w:val="center"/>
          </w:tcPr>
          <w:p w:rsidR="00AB66C7" w:rsidRDefault="00AB66C7">
            <w:pPr>
              <w:pStyle w:val="PlainText"/>
              <w:adjustRightInd w:val="0"/>
              <w:snapToGrid w:val="0"/>
              <w:spacing w:line="360" w:lineRule="auto"/>
              <w:jc w:val="center"/>
              <w:rPr>
                <w:rFonts w:hAnsi="宋体" w:cs="Times New Roman"/>
                <w:color w:val="000000"/>
              </w:rPr>
            </w:pPr>
            <w:r>
              <w:rPr>
                <w:rFonts w:hAnsi="宋体" w:hint="eastAsia"/>
                <w:color w:val="000000"/>
              </w:rPr>
              <w:t>检验项目</w:t>
            </w:r>
          </w:p>
        </w:tc>
        <w:tc>
          <w:tcPr>
            <w:tcW w:w="1899" w:type="dxa"/>
            <w:noWrap/>
            <w:vAlign w:val="center"/>
          </w:tcPr>
          <w:p w:rsidR="00AB66C7" w:rsidRDefault="00AB66C7">
            <w:pPr>
              <w:adjustRightInd w:val="0"/>
              <w:snapToGrid w:val="0"/>
              <w:spacing w:line="360" w:lineRule="auto"/>
              <w:jc w:val="center"/>
              <w:rPr>
                <w:rFonts w:ascii="宋体"/>
                <w:color w:val="000000"/>
              </w:rPr>
            </w:pPr>
            <w:r>
              <w:rPr>
                <w:rFonts w:ascii="宋体" w:hAnsi="宋体" w:cs="宋体" w:hint="eastAsia"/>
                <w:color w:val="000000"/>
              </w:rPr>
              <w:t>依据标准</w:t>
            </w:r>
          </w:p>
          <w:p w:rsidR="00AB66C7" w:rsidRDefault="00AB66C7">
            <w:pPr>
              <w:adjustRightInd w:val="0"/>
              <w:snapToGrid w:val="0"/>
              <w:spacing w:line="360" w:lineRule="auto"/>
              <w:jc w:val="center"/>
              <w:rPr>
                <w:rFonts w:ascii="宋体"/>
                <w:color w:val="000000"/>
              </w:rPr>
            </w:pPr>
            <w:r>
              <w:rPr>
                <w:rFonts w:ascii="宋体" w:hAnsi="宋体" w:cs="宋体" w:hint="eastAsia"/>
                <w:color w:val="000000"/>
              </w:rPr>
              <w:t>及条款</w:t>
            </w:r>
          </w:p>
        </w:tc>
        <w:tc>
          <w:tcPr>
            <w:tcW w:w="2123" w:type="dxa"/>
            <w:noWrap/>
            <w:vAlign w:val="center"/>
          </w:tcPr>
          <w:p w:rsidR="00AB66C7" w:rsidRDefault="00AB66C7">
            <w:pPr>
              <w:adjustRightInd w:val="0"/>
              <w:snapToGrid w:val="0"/>
              <w:spacing w:line="360" w:lineRule="auto"/>
              <w:jc w:val="center"/>
              <w:rPr>
                <w:rFonts w:ascii="宋体"/>
                <w:color w:val="000000"/>
              </w:rPr>
            </w:pPr>
            <w:r>
              <w:rPr>
                <w:rFonts w:ascii="宋体" w:hAnsi="宋体" w:cs="宋体" w:hint="eastAsia"/>
                <w:color w:val="000000"/>
              </w:rPr>
              <w:t>检验方法</w:t>
            </w:r>
          </w:p>
          <w:p w:rsidR="00AB66C7" w:rsidRDefault="00AB66C7">
            <w:pPr>
              <w:adjustRightInd w:val="0"/>
              <w:snapToGrid w:val="0"/>
              <w:spacing w:line="360" w:lineRule="auto"/>
              <w:jc w:val="center"/>
              <w:rPr>
                <w:rFonts w:ascii="宋体"/>
                <w:color w:val="000000"/>
              </w:rPr>
            </w:pPr>
            <w:r>
              <w:rPr>
                <w:rFonts w:ascii="宋体" w:hAnsi="宋体" w:cs="宋体" w:hint="eastAsia"/>
                <w:color w:val="000000"/>
              </w:rPr>
              <w:t>及条款</w:t>
            </w:r>
          </w:p>
        </w:tc>
        <w:tc>
          <w:tcPr>
            <w:tcW w:w="818" w:type="dxa"/>
            <w:noWrap/>
            <w:vAlign w:val="center"/>
          </w:tcPr>
          <w:p w:rsidR="00AB66C7" w:rsidRDefault="00AB66C7">
            <w:pPr>
              <w:pStyle w:val="PlainText"/>
              <w:adjustRightInd w:val="0"/>
              <w:snapToGrid w:val="0"/>
              <w:spacing w:line="360" w:lineRule="auto"/>
              <w:jc w:val="center"/>
              <w:rPr>
                <w:rFonts w:hAnsi="宋体" w:cs="Times New Roman"/>
                <w:color w:val="000000"/>
              </w:rPr>
            </w:pPr>
            <w:r>
              <w:rPr>
                <w:rFonts w:hAnsi="宋体" w:hint="eastAsia"/>
                <w:color w:val="000000"/>
              </w:rPr>
              <w:t>重要程度类别</w:t>
            </w:r>
          </w:p>
        </w:tc>
        <w:tc>
          <w:tcPr>
            <w:tcW w:w="1646" w:type="dxa"/>
            <w:noWrap/>
            <w:vAlign w:val="center"/>
          </w:tcPr>
          <w:p w:rsidR="00AB66C7" w:rsidRDefault="00AB66C7">
            <w:pPr>
              <w:pStyle w:val="PlainText"/>
              <w:adjustRightInd w:val="0"/>
              <w:snapToGrid w:val="0"/>
              <w:spacing w:line="360" w:lineRule="auto"/>
              <w:jc w:val="center"/>
              <w:rPr>
                <w:rFonts w:hAnsi="宋体" w:cs="Times New Roman"/>
                <w:color w:val="000000"/>
              </w:rPr>
            </w:pPr>
            <w:r>
              <w:rPr>
                <w:rFonts w:hAnsi="宋体" w:hint="eastAsia"/>
                <w:color w:val="000000"/>
              </w:rPr>
              <w:t>备注</w:t>
            </w:r>
          </w:p>
        </w:tc>
      </w:tr>
      <w:tr w:rsidR="00AB66C7">
        <w:trPr>
          <w:cantSplit/>
          <w:trHeight w:val="563"/>
          <w:tblHeader/>
        </w:trPr>
        <w:tc>
          <w:tcPr>
            <w:tcW w:w="661" w:type="dxa"/>
            <w:noWrap/>
            <w:vAlign w:val="center"/>
          </w:tcPr>
          <w:p w:rsidR="00AB66C7" w:rsidRDefault="00AB66C7">
            <w:pPr>
              <w:snapToGrid w:val="0"/>
              <w:jc w:val="center"/>
              <w:rPr>
                <w:rFonts w:ascii="宋体"/>
                <w:color w:val="000000"/>
              </w:rPr>
            </w:pPr>
            <w:r>
              <w:rPr>
                <w:rFonts w:ascii="宋体" w:hAnsi="宋体" w:cs="宋体"/>
                <w:color w:val="000000"/>
              </w:rPr>
              <w:t>1</w:t>
            </w:r>
          </w:p>
        </w:tc>
        <w:tc>
          <w:tcPr>
            <w:tcW w:w="1662" w:type="dxa"/>
            <w:noWrap/>
            <w:vAlign w:val="center"/>
          </w:tcPr>
          <w:p w:rsidR="00AB66C7" w:rsidRDefault="00AB66C7">
            <w:pPr>
              <w:jc w:val="center"/>
            </w:pPr>
            <w:r>
              <w:rPr>
                <w:rFonts w:cs="宋体" w:hint="eastAsia"/>
              </w:rPr>
              <w:t>下屈服强度</w:t>
            </w:r>
          </w:p>
        </w:tc>
        <w:tc>
          <w:tcPr>
            <w:tcW w:w="1899" w:type="dxa"/>
            <w:noWrap/>
            <w:vAlign w:val="center"/>
          </w:tcPr>
          <w:p w:rsidR="00AB66C7" w:rsidRDefault="00AB66C7">
            <w:pPr>
              <w:jc w:val="center"/>
            </w:pPr>
            <w:r>
              <w:t>GB/T 1499.2-2018</w:t>
            </w:r>
          </w:p>
        </w:tc>
        <w:tc>
          <w:tcPr>
            <w:tcW w:w="2123" w:type="dxa"/>
            <w:noWrap/>
            <w:vAlign w:val="center"/>
          </w:tcPr>
          <w:p w:rsidR="00AB66C7" w:rsidRDefault="00AB66C7">
            <w:pPr>
              <w:jc w:val="center"/>
            </w:pPr>
            <w:r>
              <w:t>GB/T 1499.2-2018</w:t>
            </w:r>
          </w:p>
          <w:p w:rsidR="00AB66C7" w:rsidRDefault="00AB66C7">
            <w:pPr>
              <w:jc w:val="center"/>
            </w:pPr>
            <w:r>
              <w:t>GB/T 28900-2012</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A</w:t>
            </w:r>
          </w:p>
        </w:tc>
        <w:tc>
          <w:tcPr>
            <w:tcW w:w="1646" w:type="dxa"/>
            <w:noWrap/>
            <w:vAlign w:val="center"/>
          </w:tcPr>
          <w:p w:rsidR="00AB66C7" w:rsidRDefault="00AB66C7">
            <w:pPr>
              <w:widowControl/>
              <w:adjustRightInd w:val="0"/>
              <w:snapToGrid w:val="0"/>
              <w:spacing w:line="360" w:lineRule="auto"/>
              <w:jc w:val="center"/>
              <w:rPr>
                <w:rFonts w:ascii="宋体"/>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2</w:t>
            </w:r>
          </w:p>
        </w:tc>
        <w:tc>
          <w:tcPr>
            <w:tcW w:w="1662" w:type="dxa"/>
            <w:noWrap/>
            <w:vAlign w:val="center"/>
          </w:tcPr>
          <w:p w:rsidR="00AB66C7" w:rsidRDefault="00AB66C7">
            <w:pPr>
              <w:jc w:val="center"/>
            </w:pPr>
            <w:r>
              <w:rPr>
                <w:rFonts w:cs="宋体" w:hint="eastAsia"/>
              </w:rPr>
              <w:t>抗拉强度</w:t>
            </w:r>
          </w:p>
        </w:tc>
        <w:tc>
          <w:tcPr>
            <w:tcW w:w="1899" w:type="dxa"/>
            <w:noWrap/>
            <w:vAlign w:val="center"/>
          </w:tcPr>
          <w:p w:rsidR="00AB66C7" w:rsidRDefault="00AB66C7">
            <w:pPr>
              <w:snapToGrid w:val="0"/>
              <w:jc w:val="center"/>
              <w:rPr>
                <w:rFonts w:ascii="宋体"/>
                <w:color w:val="000000"/>
              </w:rPr>
            </w:pPr>
            <w:r>
              <w:t>GB/T 1499.2-2018</w:t>
            </w:r>
          </w:p>
        </w:tc>
        <w:tc>
          <w:tcPr>
            <w:tcW w:w="2123" w:type="dxa"/>
            <w:noWrap/>
            <w:vAlign w:val="center"/>
          </w:tcPr>
          <w:p w:rsidR="00AB66C7" w:rsidRDefault="00AB66C7">
            <w:pPr>
              <w:jc w:val="center"/>
            </w:pPr>
            <w:r>
              <w:t>GB/T 1499.2-2018</w:t>
            </w:r>
          </w:p>
          <w:p w:rsidR="00AB66C7" w:rsidRDefault="00AB66C7">
            <w:pPr>
              <w:jc w:val="center"/>
            </w:pPr>
            <w:r>
              <w:t xml:space="preserve">GB/T 28900-2012 </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A</w:t>
            </w:r>
          </w:p>
        </w:tc>
        <w:tc>
          <w:tcPr>
            <w:tcW w:w="1646" w:type="dxa"/>
            <w:noWrap/>
            <w:vAlign w:val="center"/>
          </w:tcPr>
          <w:p w:rsidR="00AB66C7" w:rsidRDefault="00AB66C7">
            <w:pPr>
              <w:adjustRightInd w:val="0"/>
              <w:snapToGrid w:val="0"/>
              <w:spacing w:line="360" w:lineRule="auto"/>
              <w:jc w:val="center"/>
              <w:rPr>
                <w:rFonts w:ascii="宋体"/>
                <w:b/>
                <w:bCs/>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3</w:t>
            </w:r>
          </w:p>
        </w:tc>
        <w:tc>
          <w:tcPr>
            <w:tcW w:w="1662" w:type="dxa"/>
            <w:noWrap/>
            <w:vAlign w:val="center"/>
          </w:tcPr>
          <w:p w:rsidR="00AB66C7" w:rsidRDefault="00AB66C7">
            <w:pPr>
              <w:jc w:val="center"/>
            </w:pPr>
            <w:r>
              <w:rPr>
                <w:rFonts w:cs="宋体" w:hint="eastAsia"/>
              </w:rPr>
              <w:t>断后伸长率</w:t>
            </w:r>
          </w:p>
        </w:tc>
        <w:tc>
          <w:tcPr>
            <w:tcW w:w="1899" w:type="dxa"/>
            <w:noWrap/>
            <w:vAlign w:val="center"/>
          </w:tcPr>
          <w:p w:rsidR="00AB66C7" w:rsidRDefault="00AB66C7">
            <w:pPr>
              <w:jc w:val="center"/>
            </w:pPr>
            <w:r>
              <w:t>GB/T 1499.2-2018</w:t>
            </w:r>
          </w:p>
        </w:tc>
        <w:tc>
          <w:tcPr>
            <w:tcW w:w="2123" w:type="dxa"/>
            <w:noWrap/>
            <w:vAlign w:val="center"/>
          </w:tcPr>
          <w:p w:rsidR="00AB66C7" w:rsidRDefault="00AB66C7">
            <w:pPr>
              <w:jc w:val="center"/>
            </w:pPr>
            <w:r>
              <w:t>GB/T 1499.2-2018</w:t>
            </w:r>
          </w:p>
          <w:p w:rsidR="00AB66C7" w:rsidRDefault="00AB66C7">
            <w:pPr>
              <w:jc w:val="center"/>
            </w:pPr>
            <w:r>
              <w:t xml:space="preserve">GB/T 28900-2012 </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A</w:t>
            </w:r>
          </w:p>
        </w:tc>
        <w:tc>
          <w:tcPr>
            <w:tcW w:w="1646" w:type="dxa"/>
            <w:noWrap/>
            <w:vAlign w:val="center"/>
          </w:tcPr>
          <w:p w:rsidR="00AB66C7" w:rsidRDefault="00AB66C7">
            <w:pPr>
              <w:adjustRightInd w:val="0"/>
              <w:snapToGrid w:val="0"/>
              <w:spacing w:line="360" w:lineRule="auto"/>
              <w:jc w:val="center"/>
              <w:rPr>
                <w:rFonts w:ascii="宋体" w:cs="宋体"/>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4</w:t>
            </w:r>
          </w:p>
        </w:tc>
        <w:tc>
          <w:tcPr>
            <w:tcW w:w="1662" w:type="dxa"/>
            <w:noWrap/>
            <w:vAlign w:val="center"/>
          </w:tcPr>
          <w:p w:rsidR="00AB66C7" w:rsidRDefault="00AB66C7">
            <w:pPr>
              <w:jc w:val="center"/>
            </w:pPr>
            <w:r>
              <w:rPr>
                <w:rFonts w:cs="宋体" w:hint="eastAsia"/>
              </w:rPr>
              <w:t>最大力总延伸率</w:t>
            </w:r>
          </w:p>
        </w:tc>
        <w:tc>
          <w:tcPr>
            <w:tcW w:w="1899" w:type="dxa"/>
            <w:noWrap/>
            <w:vAlign w:val="center"/>
          </w:tcPr>
          <w:p w:rsidR="00AB66C7" w:rsidRDefault="00AB66C7">
            <w:pPr>
              <w:snapToGrid w:val="0"/>
              <w:jc w:val="center"/>
              <w:rPr>
                <w:rFonts w:ascii="宋体"/>
                <w:color w:val="000000"/>
              </w:rPr>
            </w:pPr>
            <w:r>
              <w:t>GB/T 1499.2-2018</w:t>
            </w:r>
          </w:p>
        </w:tc>
        <w:tc>
          <w:tcPr>
            <w:tcW w:w="2123" w:type="dxa"/>
            <w:noWrap/>
            <w:vAlign w:val="center"/>
          </w:tcPr>
          <w:p w:rsidR="00AB66C7" w:rsidRDefault="00AB66C7">
            <w:pPr>
              <w:jc w:val="center"/>
            </w:pPr>
            <w:r>
              <w:t>GB/T 1499.2-2018</w:t>
            </w:r>
          </w:p>
          <w:p w:rsidR="00AB66C7" w:rsidRDefault="00AB66C7">
            <w:pPr>
              <w:jc w:val="center"/>
            </w:pPr>
            <w:r>
              <w:t xml:space="preserve">GB/T 28900-2012 </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A</w:t>
            </w:r>
          </w:p>
        </w:tc>
        <w:tc>
          <w:tcPr>
            <w:tcW w:w="1646" w:type="dxa"/>
            <w:noWrap/>
            <w:vAlign w:val="center"/>
          </w:tcPr>
          <w:p w:rsidR="00AB66C7" w:rsidRDefault="00AB66C7">
            <w:pPr>
              <w:adjustRightInd w:val="0"/>
              <w:snapToGrid w:val="0"/>
              <w:spacing w:line="360" w:lineRule="auto"/>
              <w:jc w:val="center"/>
              <w:rPr>
                <w:rFonts w:ascii="宋体" w:cs="宋体"/>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5</w:t>
            </w:r>
          </w:p>
        </w:tc>
        <w:tc>
          <w:tcPr>
            <w:tcW w:w="1662" w:type="dxa"/>
            <w:noWrap/>
            <w:vAlign w:val="center"/>
          </w:tcPr>
          <w:p w:rsidR="00AB66C7" w:rsidRDefault="00AB66C7">
            <w:pPr>
              <w:jc w:val="center"/>
            </w:pPr>
            <w:r>
              <w:rPr>
                <w:rFonts w:cs="宋体" w:hint="eastAsia"/>
              </w:rPr>
              <w:t>弯曲性能</w:t>
            </w:r>
          </w:p>
        </w:tc>
        <w:tc>
          <w:tcPr>
            <w:tcW w:w="1899" w:type="dxa"/>
            <w:noWrap/>
            <w:vAlign w:val="center"/>
          </w:tcPr>
          <w:p w:rsidR="00AB66C7" w:rsidRDefault="00AB66C7">
            <w:pPr>
              <w:jc w:val="center"/>
            </w:pPr>
            <w:r>
              <w:t>GB/T 1499.2-2018</w:t>
            </w:r>
          </w:p>
        </w:tc>
        <w:tc>
          <w:tcPr>
            <w:tcW w:w="2123" w:type="dxa"/>
            <w:noWrap/>
            <w:vAlign w:val="center"/>
          </w:tcPr>
          <w:p w:rsidR="00AB66C7" w:rsidRDefault="00AB66C7">
            <w:pPr>
              <w:jc w:val="center"/>
            </w:pPr>
            <w:r>
              <w:t>GB/T 1499.2-2018</w:t>
            </w:r>
          </w:p>
          <w:p w:rsidR="00AB66C7" w:rsidRDefault="00AB66C7">
            <w:r>
              <w:t>GB/T 28900-2012</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A</w:t>
            </w:r>
          </w:p>
        </w:tc>
        <w:tc>
          <w:tcPr>
            <w:tcW w:w="1646" w:type="dxa"/>
            <w:noWrap/>
            <w:vAlign w:val="center"/>
          </w:tcPr>
          <w:p w:rsidR="00AB66C7" w:rsidRDefault="00AB66C7">
            <w:pPr>
              <w:adjustRightInd w:val="0"/>
              <w:snapToGrid w:val="0"/>
              <w:spacing w:line="360" w:lineRule="auto"/>
              <w:jc w:val="center"/>
              <w:rPr>
                <w:rFonts w:ascii="宋体" w:cs="宋体"/>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6</w:t>
            </w:r>
          </w:p>
        </w:tc>
        <w:tc>
          <w:tcPr>
            <w:tcW w:w="1662" w:type="dxa"/>
            <w:noWrap/>
            <w:vAlign w:val="center"/>
          </w:tcPr>
          <w:p w:rsidR="00AB66C7" w:rsidRDefault="00AB66C7">
            <w:pPr>
              <w:jc w:val="center"/>
            </w:pPr>
            <w:r>
              <w:rPr>
                <w:rFonts w:cs="宋体" w:hint="eastAsia"/>
              </w:rPr>
              <w:t>外形</w:t>
            </w:r>
          </w:p>
        </w:tc>
        <w:tc>
          <w:tcPr>
            <w:tcW w:w="1899" w:type="dxa"/>
            <w:noWrap/>
            <w:vAlign w:val="center"/>
          </w:tcPr>
          <w:p w:rsidR="00AB66C7" w:rsidRDefault="00AB66C7">
            <w:pPr>
              <w:snapToGrid w:val="0"/>
              <w:jc w:val="center"/>
              <w:rPr>
                <w:rFonts w:ascii="宋体"/>
                <w:color w:val="000000"/>
              </w:rPr>
            </w:pPr>
            <w:r>
              <w:t>GB/T 1499.2-2018</w:t>
            </w:r>
          </w:p>
        </w:tc>
        <w:tc>
          <w:tcPr>
            <w:tcW w:w="2123" w:type="dxa"/>
            <w:noWrap/>
            <w:vAlign w:val="center"/>
          </w:tcPr>
          <w:p w:rsidR="00AB66C7" w:rsidRDefault="00AB66C7" w:rsidP="00E87B6C">
            <w:pPr>
              <w:jc w:val="center"/>
            </w:pPr>
            <w:r>
              <w:t>GB/T 1499.2-2018</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B</w:t>
            </w:r>
          </w:p>
        </w:tc>
        <w:tc>
          <w:tcPr>
            <w:tcW w:w="1646" w:type="dxa"/>
            <w:noWrap/>
            <w:vAlign w:val="center"/>
          </w:tcPr>
          <w:p w:rsidR="00AB66C7" w:rsidRDefault="00AB66C7">
            <w:pPr>
              <w:adjustRightInd w:val="0"/>
              <w:snapToGrid w:val="0"/>
              <w:spacing w:line="360" w:lineRule="auto"/>
              <w:jc w:val="center"/>
              <w:rPr>
                <w:rFonts w:ascii="宋体" w:cs="宋体"/>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7</w:t>
            </w:r>
          </w:p>
        </w:tc>
        <w:tc>
          <w:tcPr>
            <w:tcW w:w="1662" w:type="dxa"/>
            <w:noWrap/>
            <w:vAlign w:val="center"/>
          </w:tcPr>
          <w:p w:rsidR="00AB66C7" w:rsidRDefault="00AB66C7">
            <w:pPr>
              <w:jc w:val="center"/>
            </w:pPr>
            <w:r>
              <w:rPr>
                <w:rFonts w:cs="宋体" w:hint="eastAsia"/>
              </w:rPr>
              <w:t>尺寸</w:t>
            </w:r>
          </w:p>
        </w:tc>
        <w:tc>
          <w:tcPr>
            <w:tcW w:w="1899" w:type="dxa"/>
            <w:noWrap/>
            <w:vAlign w:val="center"/>
          </w:tcPr>
          <w:p w:rsidR="00AB66C7" w:rsidRDefault="00AB66C7">
            <w:pPr>
              <w:jc w:val="center"/>
            </w:pPr>
            <w:r>
              <w:t>GB/T 1499.2-2018</w:t>
            </w:r>
          </w:p>
        </w:tc>
        <w:tc>
          <w:tcPr>
            <w:tcW w:w="2123" w:type="dxa"/>
            <w:noWrap/>
            <w:vAlign w:val="center"/>
          </w:tcPr>
          <w:p w:rsidR="00AB66C7" w:rsidRDefault="00AB66C7">
            <w:pPr>
              <w:jc w:val="center"/>
            </w:pPr>
            <w:r>
              <w:t>GB/T 1499.2-2018</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B</w:t>
            </w:r>
          </w:p>
        </w:tc>
        <w:tc>
          <w:tcPr>
            <w:tcW w:w="1646" w:type="dxa"/>
            <w:noWrap/>
            <w:vAlign w:val="center"/>
          </w:tcPr>
          <w:p w:rsidR="00AB66C7" w:rsidRDefault="00AB66C7">
            <w:pPr>
              <w:adjustRightInd w:val="0"/>
              <w:snapToGrid w:val="0"/>
              <w:spacing w:line="360" w:lineRule="auto"/>
              <w:jc w:val="center"/>
              <w:rPr>
                <w:rFonts w:ascii="宋体" w:cs="宋体"/>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8</w:t>
            </w:r>
          </w:p>
        </w:tc>
        <w:tc>
          <w:tcPr>
            <w:tcW w:w="1662" w:type="dxa"/>
            <w:noWrap/>
            <w:vAlign w:val="center"/>
          </w:tcPr>
          <w:p w:rsidR="00AB66C7" w:rsidRDefault="00AB66C7">
            <w:pPr>
              <w:jc w:val="center"/>
            </w:pPr>
            <w:r>
              <w:rPr>
                <w:rFonts w:cs="宋体" w:hint="eastAsia"/>
              </w:rPr>
              <w:t>重量及允许偏差</w:t>
            </w:r>
          </w:p>
        </w:tc>
        <w:tc>
          <w:tcPr>
            <w:tcW w:w="1899" w:type="dxa"/>
            <w:noWrap/>
            <w:vAlign w:val="center"/>
          </w:tcPr>
          <w:p w:rsidR="00AB66C7" w:rsidRDefault="00AB66C7">
            <w:pPr>
              <w:snapToGrid w:val="0"/>
              <w:jc w:val="center"/>
              <w:rPr>
                <w:rFonts w:ascii="宋体"/>
                <w:color w:val="000000"/>
              </w:rPr>
            </w:pPr>
            <w:r>
              <w:t>GB/T 1499.2-2018</w:t>
            </w:r>
          </w:p>
        </w:tc>
        <w:tc>
          <w:tcPr>
            <w:tcW w:w="2123" w:type="dxa"/>
            <w:noWrap/>
            <w:vAlign w:val="center"/>
          </w:tcPr>
          <w:p w:rsidR="00AB66C7" w:rsidRDefault="00AB66C7">
            <w:pPr>
              <w:jc w:val="center"/>
            </w:pPr>
            <w:r>
              <w:t>GB/T 1499.2-2018</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B</w:t>
            </w:r>
          </w:p>
        </w:tc>
        <w:tc>
          <w:tcPr>
            <w:tcW w:w="1646" w:type="dxa"/>
            <w:noWrap/>
            <w:vAlign w:val="center"/>
          </w:tcPr>
          <w:p w:rsidR="00AB66C7" w:rsidRDefault="00AB66C7">
            <w:pPr>
              <w:adjustRightInd w:val="0"/>
              <w:snapToGrid w:val="0"/>
              <w:spacing w:line="360" w:lineRule="auto"/>
              <w:jc w:val="center"/>
              <w:rPr>
                <w:rFonts w:ascii="宋体" w:cs="宋体"/>
              </w:rPr>
            </w:pPr>
          </w:p>
        </w:tc>
      </w:tr>
      <w:tr w:rsidR="00AB66C7">
        <w:trPr>
          <w:cantSplit/>
          <w:trHeight w:val="530"/>
        </w:trPr>
        <w:tc>
          <w:tcPr>
            <w:tcW w:w="8809" w:type="dxa"/>
            <w:gridSpan w:val="6"/>
            <w:noWrap/>
            <w:vAlign w:val="center"/>
          </w:tcPr>
          <w:p w:rsidR="00AB66C7" w:rsidRDefault="00AB66C7">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p>
          <w:p w:rsidR="00AB66C7" w:rsidRDefault="00AB66C7">
            <w:pPr>
              <w:adjustRightInd w:val="0"/>
              <w:snapToGrid w:val="0"/>
              <w:spacing w:line="360" w:lineRule="auto"/>
              <w:rPr>
                <w:rFonts w:ascii="宋体"/>
              </w:rPr>
            </w:pPr>
            <w:r>
              <w:rPr>
                <w:rFonts w:ascii="宋体" w:hAnsi="宋体" w:cs="宋体"/>
                <w:color w:val="000000"/>
              </w:rPr>
              <w:t>B</w:t>
            </w:r>
            <w:r>
              <w:rPr>
                <w:rFonts w:ascii="宋体" w:hAnsi="宋体" w:cs="宋体" w:hint="eastAsia"/>
                <w:color w:val="000000"/>
              </w:rPr>
              <w:t>为重要质量项目</w:t>
            </w:r>
          </w:p>
        </w:tc>
      </w:tr>
    </w:tbl>
    <w:p w:rsidR="00AB66C7" w:rsidRDefault="00AB66C7">
      <w:pPr>
        <w:pStyle w:val="Style1"/>
        <w:rPr>
          <w:rFonts w:cs="Times New Roman"/>
        </w:rPr>
      </w:pPr>
    </w:p>
    <w:p w:rsidR="00AB66C7" w:rsidRDefault="00AB66C7">
      <w:pPr>
        <w:snapToGrid w:val="0"/>
        <w:spacing w:line="360" w:lineRule="auto"/>
        <w:jc w:val="center"/>
        <w:rPr>
          <w:rFonts w:ascii="宋体"/>
          <w:color w:val="000000"/>
        </w:rPr>
      </w:pPr>
      <w:r>
        <w:rPr>
          <w:rFonts w:ascii="宋体" w:cs="宋体" w:hint="eastAsia"/>
          <w:color w:val="000000"/>
        </w:rPr>
        <w:t>表</w:t>
      </w:r>
      <w:r>
        <w:rPr>
          <w:rFonts w:ascii="宋体" w:cs="宋体"/>
          <w:color w:val="000000"/>
        </w:rPr>
        <w:t>3</w:t>
      </w:r>
      <w:r>
        <w:rPr>
          <w:rFonts w:cs="宋体" w:hint="eastAsia"/>
          <w:color w:val="000000"/>
        </w:rPr>
        <w:t>热轧光圆钢筋</w:t>
      </w:r>
      <w:r>
        <w:rPr>
          <w:rFonts w:ascii="宋体" w:hAnsi="宋体" w:cs="宋体" w:hint="eastAsia"/>
        </w:rPr>
        <w:t>产品检验项目</w:t>
      </w:r>
    </w:p>
    <w:tbl>
      <w:tblPr>
        <w:tblpPr w:leftFromText="180" w:rightFromText="180" w:vertAnchor="text" w:horzAnchor="page" w:tblpX="1697" w:tblpY="419"/>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662"/>
        <w:gridCol w:w="1899"/>
        <w:gridCol w:w="2123"/>
        <w:gridCol w:w="818"/>
        <w:gridCol w:w="1646"/>
      </w:tblGrid>
      <w:tr w:rsidR="00AB66C7">
        <w:trPr>
          <w:cantSplit/>
          <w:trHeight w:val="614"/>
        </w:trPr>
        <w:tc>
          <w:tcPr>
            <w:tcW w:w="661" w:type="dxa"/>
            <w:noWrap/>
            <w:vAlign w:val="center"/>
          </w:tcPr>
          <w:p w:rsidR="00AB66C7" w:rsidRDefault="00AB66C7">
            <w:pPr>
              <w:pStyle w:val="PlainText"/>
              <w:adjustRightInd w:val="0"/>
              <w:snapToGrid w:val="0"/>
              <w:spacing w:line="360" w:lineRule="auto"/>
              <w:jc w:val="center"/>
              <w:rPr>
                <w:rFonts w:hAnsi="宋体" w:cs="Times New Roman"/>
                <w:color w:val="000000"/>
              </w:rPr>
            </w:pPr>
            <w:r>
              <w:rPr>
                <w:rFonts w:hAnsi="宋体" w:hint="eastAsia"/>
                <w:color w:val="000000"/>
              </w:rPr>
              <w:t>序号</w:t>
            </w:r>
          </w:p>
        </w:tc>
        <w:tc>
          <w:tcPr>
            <w:tcW w:w="1662" w:type="dxa"/>
            <w:noWrap/>
            <w:vAlign w:val="center"/>
          </w:tcPr>
          <w:p w:rsidR="00AB66C7" w:rsidRDefault="00AB66C7">
            <w:pPr>
              <w:pStyle w:val="PlainText"/>
              <w:adjustRightInd w:val="0"/>
              <w:snapToGrid w:val="0"/>
              <w:spacing w:line="360" w:lineRule="auto"/>
              <w:jc w:val="center"/>
              <w:rPr>
                <w:rFonts w:hAnsi="宋体" w:cs="Times New Roman"/>
                <w:color w:val="000000"/>
              </w:rPr>
            </w:pPr>
            <w:r>
              <w:rPr>
                <w:rFonts w:hAnsi="宋体" w:hint="eastAsia"/>
                <w:color w:val="000000"/>
              </w:rPr>
              <w:t>检验项目</w:t>
            </w:r>
          </w:p>
        </w:tc>
        <w:tc>
          <w:tcPr>
            <w:tcW w:w="1899" w:type="dxa"/>
            <w:noWrap/>
            <w:vAlign w:val="center"/>
          </w:tcPr>
          <w:p w:rsidR="00AB66C7" w:rsidRDefault="00AB66C7">
            <w:pPr>
              <w:adjustRightInd w:val="0"/>
              <w:snapToGrid w:val="0"/>
              <w:spacing w:line="360" w:lineRule="auto"/>
              <w:jc w:val="center"/>
              <w:rPr>
                <w:rFonts w:ascii="宋体"/>
                <w:color w:val="000000"/>
              </w:rPr>
            </w:pPr>
            <w:r>
              <w:rPr>
                <w:rFonts w:ascii="宋体" w:hAnsi="宋体" w:cs="宋体" w:hint="eastAsia"/>
                <w:color w:val="000000"/>
              </w:rPr>
              <w:t>依据标准</w:t>
            </w:r>
          </w:p>
          <w:p w:rsidR="00AB66C7" w:rsidRDefault="00AB66C7">
            <w:pPr>
              <w:adjustRightInd w:val="0"/>
              <w:snapToGrid w:val="0"/>
              <w:spacing w:line="360" w:lineRule="auto"/>
              <w:jc w:val="center"/>
              <w:rPr>
                <w:rFonts w:ascii="宋体"/>
                <w:color w:val="000000"/>
              </w:rPr>
            </w:pPr>
            <w:r>
              <w:rPr>
                <w:rFonts w:ascii="宋体" w:hAnsi="宋体" w:cs="宋体" w:hint="eastAsia"/>
                <w:color w:val="000000"/>
              </w:rPr>
              <w:t>及条款</w:t>
            </w:r>
          </w:p>
        </w:tc>
        <w:tc>
          <w:tcPr>
            <w:tcW w:w="2123" w:type="dxa"/>
            <w:noWrap/>
            <w:vAlign w:val="center"/>
          </w:tcPr>
          <w:p w:rsidR="00AB66C7" w:rsidRDefault="00AB66C7">
            <w:pPr>
              <w:adjustRightInd w:val="0"/>
              <w:snapToGrid w:val="0"/>
              <w:spacing w:line="360" w:lineRule="auto"/>
              <w:jc w:val="center"/>
              <w:rPr>
                <w:rFonts w:ascii="宋体"/>
                <w:color w:val="000000"/>
              </w:rPr>
            </w:pPr>
            <w:r>
              <w:rPr>
                <w:rFonts w:ascii="宋体" w:hAnsi="宋体" w:cs="宋体" w:hint="eastAsia"/>
                <w:color w:val="000000"/>
              </w:rPr>
              <w:t>检验方法</w:t>
            </w:r>
          </w:p>
          <w:p w:rsidR="00AB66C7" w:rsidRDefault="00AB66C7">
            <w:pPr>
              <w:adjustRightInd w:val="0"/>
              <w:snapToGrid w:val="0"/>
              <w:spacing w:line="360" w:lineRule="auto"/>
              <w:jc w:val="center"/>
              <w:rPr>
                <w:rFonts w:ascii="宋体"/>
                <w:color w:val="000000"/>
              </w:rPr>
            </w:pPr>
            <w:r>
              <w:rPr>
                <w:rFonts w:ascii="宋体" w:hAnsi="宋体" w:cs="宋体" w:hint="eastAsia"/>
                <w:color w:val="000000"/>
              </w:rPr>
              <w:t>及条款</w:t>
            </w:r>
          </w:p>
        </w:tc>
        <w:tc>
          <w:tcPr>
            <w:tcW w:w="818" w:type="dxa"/>
            <w:noWrap/>
            <w:vAlign w:val="center"/>
          </w:tcPr>
          <w:p w:rsidR="00AB66C7" w:rsidRDefault="00AB66C7">
            <w:pPr>
              <w:pStyle w:val="PlainText"/>
              <w:adjustRightInd w:val="0"/>
              <w:snapToGrid w:val="0"/>
              <w:spacing w:line="360" w:lineRule="auto"/>
              <w:jc w:val="center"/>
              <w:rPr>
                <w:rFonts w:hAnsi="宋体" w:cs="Times New Roman"/>
                <w:color w:val="000000"/>
              </w:rPr>
            </w:pPr>
            <w:r>
              <w:rPr>
                <w:rFonts w:hAnsi="宋体" w:hint="eastAsia"/>
                <w:color w:val="000000"/>
              </w:rPr>
              <w:t>重要程度类别</w:t>
            </w:r>
          </w:p>
        </w:tc>
        <w:tc>
          <w:tcPr>
            <w:tcW w:w="1646" w:type="dxa"/>
            <w:noWrap/>
            <w:vAlign w:val="center"/>
          </w:tcPr>
          <w:p w:rsidR="00AB66C7" w:rsidRDefault="00AB66C7">
            <w:pPr>
              <w:pStyle w:val="PlainText"/>
              <w:adjustRightInd w:val="0"/>
              <w:snapToGrid w:val="0"/>
              <w:spacing w:line="360" w:lineRule="auto"/>
              <w:jc w:val="center"/>
              <w:rPr>
                <w:rFonts w:hAnsi="宋体" w:cs="Times New Roman"/>
                <w:color w:val="000000"/>
              </w:rPr>
            </w:pPr>
            <w:r>
              <w:rPr>
                <w:rFonts w:hAnsi="宋体" w:hint="eastAsia"/>
                <w:color w:val="000000"/>
              </w:rPr>
              <w:t>备注</w:t>
            </w:r>
          </w:p>
        </w:tc>
      </w:tr>
      <w:tr w:rsidR="00AB66C7">
        <w:trPr>
          <w:cantSplit/>
          <w:trHeight w:val="563"/>
          <w:tblHeader/>
        </w:trPr>
        <w:tc>
          <w:tcPr>
            <w:tcW w:w="661" w:type="dxa"/>
            <w:noWrap/>
            <w:vAlign w:val="center"/>
          </w:tcPr>
          <w:p w:rsidR="00AB66C7" w:rsidRDefault="00AB66C7">
            <w:pPr>
              <w:snapToGrid w:val="0"/>
              <w:jc w:val="center"/>
              <w:rPr>
                <w:rFonts w:ascii="宋体"/>
                <w:color w:val="000000"/>
              </w:rPr>
            </w:pPr>
            <w:r>
              <w:rPr>
                <w:rFonts w:ascii="宋体" w:hAnsi="宋体" w:cs="宋体"/>
                <w:color w:val="000000"/>
              </w:rPr>
              <w:t>1</w:t>
            </w:r>
          </w:p>
        </w:tc>
        <w:tc>
          <w:tcPr>
            <w:tcW w:w="1662" w:type="dxa"/>
            <w:noWrap/>
            <w:vAlign w:val="center"/>
          </w:tcPr>
          <w:p w:rsidR="00AB66C7" w:rsidRDefault="00AB66C7">
            <w:pPr>
              <w:jc w:val="center"/>
            </w:pPr>
            <w:r>
              <w:rPr>
                <w:rFonts w:cs="宋体" w:hint="eastAsia"/>
              </w:rPr>
              <w:t>尺寸</w:t>
            </w:r>
          </w:p>
        </w:tc>
        <w:tc>
          <w:tcPr>
            <w:tcW w:w="1899" w:type="dxa"/>
            <w:noWrap/>
            <w:vAlign w:val="center"/>
          </w:tcPr>
          <w:p w:rsidR="00AB66C7" w:rsidRDefault="00AB66C7">
            <w:pPr>
              <w:jc w:val="center"/>
            </w:pPr>
            <w:r>
              <w:t>GB/T 1499.1-2017</w:t>
            </w:r>
          </w:p>
        </w:tc>
        <w:tc>
          <w:tcPr>
            <w:tcW w:w="2123" w:type="dxa"/>
            <w:noWrap/>
            <w:vAlign w:val="center"/>
          </w:tcPr>
          <w:p w:rsidR="00AB66C7" w:rsidRDefault="00AB66C7">
            <w:pPr>
              <w:jc w:val="center"/>
            </w:pPr>
            <w:r>
              <w:t>GB/T 1499.1-2017</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B</w:t>
            </w:r>
          </w:p>
        </w:tc>
        <w:tc>
          <w:tcPr>
            <w:tcW w:w="1646" w:type="dxa"/>
            <w:noWrap/>
            <w:vAlign w:val="center"/>
          </w:tcPr>
          <w:p w:rsidR="00AB66C7" w:rsidRDefault="00AB66C7">
            <w:pPr>
              <w:widowControl/>
              <w:adjustRightInd w:val="0"/>
              <w:snapToGrid w:val="0"/>
              <w:spacing w:line="360" w:lineRule="auto"/>
              <w:jc w:val="center"/>
              <w:rPr>
                <w:rFonts w:ascii="宋体"/>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2</w:t>
            </w:r>
          </w:p>
        </w:tc>
        <w:tc>
          <w:tcPr>
            <w:tcW w:w="1662" w:type="dxa"/>
            <w:noWrap/>
            <w:vAlign w:val="center"/>
          </w:tcPr>
          <w:p w:rsidR="00AB66C7" w:rsidRDefault="00AB66C7">
            <w:pPr>
              <w:jc w:val="center"/>
            </w:pPr>
            <w:r>
              <w:rPr>
                <w:rFonts w:cs="宋体" w:hint="eastAsia"/>
              </w:rPr>
              <w:t>外形</w:t>
            </w:r>
          </w:p>
        </w:tc>
        <w:tc>
          <w:tcPr>
            <w:tcW w:w="1899" w:type="dxa"/>
            <w:noWrap/>
            <w:vAlign w:val="center"/>
          </w:tcPr>
          <w:p w:rsidR="00AB66C7" w:rsidRDefault="00AB66C7">
            <w:pPr>
              <w:jc w:val="center"/>
            </w:pPr>
            <w:r>
              <w:t>GB/T 1499.1-2017</w:t>
            </w:r>
          </w:p>
        </w:tc>
        <w:tc>
          <w:tcPr>
            <w:tcW w:w="2123" w:type="dxa"/>
            <w:noWrap/>
            <w:vAlign w:val="center"/>
          </w:tcPr>
          <w:p w:rsidR="00AB66C7" w:rsidRDefault="00AB66C7">
            <w:pPr>
              <w:jc w:val="center"/>
            </w:pPr>
            <w:r>
              <w:t>GB/T 1499.1-2017</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B</w:t>
            </w:r>
          </w:p>
        </w:tc>
        <w:tc>
          <w:tcPr>
            <w:tcW w:w="1646" w:type="dxa"/>
            <w:noWrap/>
            <w:vAlign w:val="center"/>
          </w:tcPr>
          <w:p w:rsidR="00AB66C7" w:rsidRDefault="00AB66C7">
            <w:pPr>
              <w:adjustRightInd w:val="0"/>
              <w:snapToGrid w:val="0"/>
              <w:spacing w:line="360" w:lineRule="auto"/>
              <w:jc w:val="center"/>
              <w:rPr>
                <w:rFonts w:ascii="宋体"/>
                <w:b/>
                <w:bCs/>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3</w:t>
            </w:r>
          </w:p>
        </w:tc>
        <w:tc>
          <w:tcPr>
            <w:tcW w:w="1662" w:type="dxa"/>
            <w:noWrap/>
            <w:vAlign w:val="center"/>
          </w:tcPr>
          <w:p w:rsidR="00AB66C7" w:rsidRDefault="00AB66C7" w:rsidP="00D739A3">
            <w:pPr>
              <w:jc w:val="center"/>
            </w:pPr>
            <w:r>
              <w:rPr>
                <w:rFonts w:cs="宋体" w:hint="eastAsia"/>
              </w:rPr>
              <w:t>重量及允许偏差</w:t>
            </w:r>
          </w:p>
        </w:tc>
        <w:tc>
          <w:tcPr>
            <w:tcW w:w="1899" w:type="dxa"/>
            <w:noWrap/>
            <w:vAlign w:val="center"/>
          </w:tcPr>
          <w:p w:rsidR="00AB66C7" w:rsidRDefault="00AB66C7">
            <w:pPr>
              <w:jc w:val="center"/>
            </w:pPr>
            <w:r>
              <w:t>GB/T 1499.1-2017</w:t>
            </w:r>
          </w:p>
        </w:tc>
        <w:tc>
          <w:tcPr>
            <w:tcW w:w="2123" w:type="dxa"/>
            <w:noWrap/>
            <w:vAlign w:val="center"/>
          </w:tcPr>
          <w:p w:rsidR="00AB66C7" w:rsidRDefault="00AB66C7">
            <w:pPr>
              <w:jc w:val="center"/>
            </w:pPr>
            <w:r>
              <w:t>GB/T 1499.1-2017</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B</w:t>
            </w:r>
          </w:p>
        </w:tc>
        <w:tc>
          <w:tcPr>
            <w:tcW w:w="1646" w:type="dxa"/>
            <w:noWrap/>
            <w:vAlign w:val="center"/>
          </w:tcPr>
          <w:p w:rsidR="00AB66C7" w:rsidRDefault="00AB66C7">
            <w:pPr>
              <w:adjustRightInd w:val="0"/>
              <w:snapToGrid w:val="0"/>
              <w:spacing w:line="360" w:lineRule="auto"/>
              <w:jc w:val="center"/>
              <w:rPr>
                <w:rFonts w:ascii="宋体" w:cs="宋体"/>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4</w:t>
            </w:r>
          </w:p>
        </w:tc>
        <w:tc>
          <w:tcPr>
            <w:tcW w:w="1662" w:type="dxa"/>
            <w:noWrap/>
            <w:vAlign w:val="center"/>
          </w:tcPr>
          <w:p w:rsidR="00AB66C7" w:rsidRDefault="00AB66C7">
            <w:pPr>
              <w:jc w:val="center"/>
            </w:pPr>
            <w:r>
              <w:rPr>
                <w:rFonts w:cs="宋体" w:hint="eastAsia"/>
              </w:rPr>
              <w:t>下屈服强度</w:t>
            </w:r>
          </w:p>
        </w:tc>
        <w:tc>
          <w:tcPr>
            <w:tcW w:w="1899" w:type="dxa"/>
            <w:noWrap/>
            <w:vAlign w:val="center"/>
          </w:tcPr>
          <w:p w:rsidR="00AB66C7" w:rsidRDefault="00AB66C7">
            <w:pPr>
              <w:jc w:val="center"/>
            </w:pPr>
            <w:r>
              <w:t>GB/T 1499.1-2017</w:t>
            </w:r>
          </w:p>
        </w:tc>
        <w:tc>
          <w:tcPr>
            <w:tcW w:w="2123" w:type="dxa"/>
            <w:noWrap/>
            <w:vAlign w:val="center"/>
          </w:tcPr>
          <w:p w:rsidR="00AB66C7" w:rsidRDefault="00AB66C7">
            <w:pPr>
              <w:jc w:val="center"/>
            </w:pPr>
            <w:r>
              <w:t>GB/T 1499.1-2017</w:t>
            </w:r>
          </w:p>
          <w:p w:rsidR="00AB66C7" w:rsidRDefault="00AB66C7">
            <w:pPr>
              <w:jc w:val="center"/>
            </w:pPr>
            <w:r>
              <w:t>GB/T 28900-2012</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A</w:t>
            </w:r>
          </w:p>
        </w:tc>
        <w:tc>
          <w:tcPr>
            <w:tcW w:w="1646" w:type="dxa"/>
            <w:noWrap/>
            <w:vAlign w:val="center"/>
          </w:tcPr>
          <w:p w:rsidR="00AB66C7" w:rsidRDefault="00AB66C7">
            <w:pPr>
              <w:adjustRightInd w:val="0"/>
              <w:snapToGrid w:val="0"/>
              <w:spacing w:line="360" w:lineRule="auto"/>
              <w:jc w:val="center"/>
              <w:rPr>
                <w:rFonts w:ascii="宋体" w:cs="宋体"/>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5</w:t>
            </w:r>
          </w:p>
        </w:tc>
        <w:tc>
          <w:tcPr>
            <w:tcW w:w="1662" w:type="dxa"/>
            <w:noWrap/>
            <w:vAlign w:val="center"/>
          </w:tcPr>
          <w:p w:rsidR="00AB66C7" w:rsidRDefault="00AB66C7">
            <w:pPr>
              <w:jc w:val="center"/>
            </w:pPr>
            <w:r>
              <w:rPr>
                <w:rFonts w:cs="宋体" w:hint="eastAsia"/>
              </w:rPr>
              <w:t>抗拉强度</w:t>
            </w:r>
          </w:p>
        </w:tc>
        <w:tc>
          <w:tcPr>
            <w:tcW w:w="1899" w:type="dxa"/>
            <w:noWrap/>
            <w:vAlign w:val="center"/>
          </w:tcPr>
          <w:p w:rsidR="00AB66C7" w:rsidRDefault="00AB66C7">
            <w:pPr>
              <w:jc w:val="center"/>
            </w:pPr>
            <w:r>
              <w:t>GB/T 1499.1-2017</w:t>
            </w:r>
          </w:p>
        </w:tc>
        <w:tc>
          <w:tcPr>
            <w:tcW w:w="2123" w:type="dxa"/>
            <w:noWrap/>
            <w:vAlign w:val="center"/>
          </w:tcPr>
          <w:p w:rsidR="00AB66C7" w:rsidRDefault="00AB66C7">
            <w:pPr>
              <w:jc w:val="center"/>
            </w:pPr>
            <w:r>
              <w:t>GB/T 1499.1-2017</w:t>
            </w:r>
          </w:p>
          <w:p w:rsidR="00AB66C7" w:rsidRDefault="00AB66C7">
            <w:pPr>
              <w:jc w:val="center"/>
            </w:pPr>
            <w:r>
              <w:t xml:space="preserve">GB/T 28900-2012 </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A</w:t>
            </w:r>
          </w:p>
        </w:tc>
        <w:tc>
          <w:tcPr>
            <w:tcW w:w="1646" w:type="dxa"/>
            <w:noWrap/>
            <w:vAlign w:val="center"/>
          </w:tcPr>
          <w:p w:rsidR="00AB66C7" w:rsidRDefault="00AB66C7">
            <w:pPr>
              <w:adjustRightInd w:val="0"/>
              <w:snapToGrid w:val="0"/>
              <w:spacing w:line="360" w:lineRule="auto"/>
              <w:jc w:val="center"/>
              <w:rPr>
                <w:rFonts w:ascii="宋体" w:cs="宋体"/>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6</w:t>
            </w:r>
          </w:p>
        </w:tc>
        <w:tc>
          <w:tcPr>
            <w:tcW w:w="1662" w:type="dxa"/>
            <w:noWrap/>
            <w:vAlign w:val="center"/>
          </w:tcPr>
          <w:p w:rsidR="00AB66C7" w:rsidRDefault="00AB66C7">
            <w:pPr>
              <w:jc w:val="center"/>
            </w:pPr>
            <w:r>
              <w:rPr>
                <w:rFonts w:cs="宋体" w:hint="eastAsia"/>
              </w:rPr>
              <w:t>断后伸长率</w:t>
            </w:r>
          </w:p>
        </w:tc>
        <w:tc>
          <w:tcPr>
            <w:tcW w:w="1899" w:type="dxa"/>
            <w:noWrap/>
            <w:vAlign w:val="center"/>
          </w:tcPr>
          <w:p w:rsidR="00AB66C7" w:rsidRDefault="00AB66C7">
            <w:pPr>
              <w:jc w:val="center"/>
            </w:pPr>
            <w:r>
              <w:t>GB/T 1499.1-2017</w:t>
            </w:r>
          </w:p>
        </w:tc>
        <w:tc>
          <w:tcPr>
            <w:tcW w:w="2123" w:type="dxa"/>
            <w:noWrap/>
            <w:vAlign w:val="center"/>
          </w:tcPr>
          <w:p w:rsidR="00AB66C7" w:rsidRDefault="00AB66C7">
            <w:pPr>
              <w:jc w:val="center"/>
            </w:pPr>
            <w:r>
              <w:t>GB/T 1499.1-2017</w:t>
            </w:r>
          </w:p>
          <w:p w:rsidR="00AB66C7" w:rsidRDefault="00AB66C7">
            <w:pPr>
              <w:jc w:val="center"/>
            </w:pPr>
            <w:r>
              <w:t>GB/T 28900-2012</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A</w:t>
            </w:r>
          </w:p>
        </w:tc>
        <w:tc>
          <w:tcPr>
            <w:tcW w:w="1646" w:type="dxa"/>
            <w:noWrap/>
            <w:vAlign w:val="center"/>
          </w:tcPr>
          <w:p w:rsidR="00AB66C7" w:rsidRDefault="00AB66C7">
            <w:pPr>
              <w:adjustRightInd w:val="0"/>
              <w:snapToGrid w:val="0"/>
              <w:spacing w:line="360" w:lineRule="auto"/>
              <w:jc w:val="center"/>
              <w:rPr>
                <w:rFonts w:ascii="宋体" w:cs="宋体"/>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7</w:t>
            </w:r>
          </w:p>
        </w:tc>
        <w:tc>
          <w:tcPr>
            <w:tcW w:w="1662" w:type="dxa"/>
            <w:noWrap/>
            <w:vAlign w:val="center"/>
          </w:tcPr>
          <w:p w:rsidR="00AB66C7" w:rsidRDefault="00AB66C7">
            <w:pPr>
              <w:jc w:val="center"/>
            </w:pPr>
            <w:r w:rsidRPr="00AF562F">
              <w:rPr>
                <w:rFonts w:cs="宋体" w:hint="eastAsia"/>
              </w:rPr>
              <w:t>最大力总延伸率</w:t>
            </w:r>
          </w:p>
        </w:tc>
        <w:tc>
          <w:tcPr>
            <w:tcW w:w="1899" w:type="dxa"/>
            <w:noWrap/>
            <w:vAlign w:val="center"/>
          </w:tcPr>
          <w:p w:rsidR="00AB66C7" w:rsidRDefault="00AB66C7">
            <w:pPr>
              <w:jc w:val="center"/>
            </w:pPr>
            <w:r>
              <w:t>GB/T 1499.1-2017</w:t>
            </w:r>
          </w:p>
        </w:tc>
        <w:tc>
          <w:tcPr>
            <w:tcW w:w="2123" w:type="dxa"/>
            <w:noWrap/>
            <w:vAlign w:val="center"/>
          </w:tcPr>
          <w:p w:rsidR="00AB66C7" w:rsidRDefault="00AB66C7">
            <w:pPr>
              <w:jc w:val="center"/>
            </w:pPr>
            <w:r>
              <w:t>GB/T 1499.1-2017</w:t>
            </w:r>
          </w:p>
          <w:p w:rsidR="00AB66C7" w:rsidRDefault="00AB66C7">
            <w:pPr>
              <w:jc w:val="center"/>
            </w:pPr>
            <w:r>
              <w:t xml:space="preserve">GB/T 28900-2012 </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A</w:t>
            </w:r>
          </w:p>
        </w:tc>
        <w:tc>
          <w:tcPr>
            <w:tcW w:w="1646" w:type="dxa"/>
            <w:noWrap/>
            <w:vAlign w:val="center"/>
          </w:tcPr>
          <w:p w:rsidR="00AB66C7" w:rsidRDefault="00AB66C7">
            <w:pPr>
              <w:adjustRightInd w:val="0"/>
              <w:snapToGrid w:val="0"/>
              <w:spacing w:line="360" w:lineRule="auto"/>
              <w:jc w:val="center"/>
              <w:rPr>
                <w:rFonts w:ascii="宋体" w:cs="宋体"/>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8</w:t>
            </w:r>
          </w:p>
        </w:tc>
        <w:tc>
          <w:tcPr>
            <w:tcW w:w="1662" w:type="dxa"/>
            <w:noWrap/>
            <w:vAlign w:val="center"/>
          </w:tcPr>
          <w:p w:rsidR="00AB66C7" w:rsidRDefault="00AB66C7">
            <w:pPr>
              <w:jc w:val="center"/>
            </w:pPr>
            <w:r>
              <w:rPr>
                <w:rFonts w:cs="宋体" w:hint="eastAsia"/>
              </w:rPr>
              <w:t>表面质量</w:t>
            </w:r>
          </w:p>
        </w:tc>
        <w:tc>
          <w:tcPr>
            <w:tcW w:w="1899" w:type="dxa"/>
            <w:noWrap/>
            <w:vAlign w:val="center"/>
          </w:tcPr>
          <w:p w:rsidR="00AB66C7" w:rsidRDefault="00AB66C7">
            <w:pPr>
              <w:jc w:val="center"/>
            </w:pPr>
            <w:r>
              <w:t>GB/T 1499.1-2017</w:t>
            </w:r>
          </w:p>
        </w:tc>
        <w:tc>
          <w:tcPr>
            <w:tcW w:w="2123" w:type="dxa"/>
            <w:noWrap/>
            <w:vAlign w:val="center"/>
          </w:tcPr>
          <w:p w:rsidR="00AB66C7" w:rsidRDefault="00AB66C7">
            <w:r>
              <w:t>GB/T 1499.1-2017</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B</w:t>
            </w:r>
          </w:p>
        </w:tc>
        <w:tc>
          <w:tcPr>
            <w:tcW w:w="1646" w:type="dxa"/>
            <w:noWrap/>
            <w:vAlign w:val="center"/>
          </w:tcPr>
          <w:p w:rsidR="00AB66C7" w:rsidRDefault="00AB66C7">
            <w:pPr>
              <w:adjustRightInd w:val="0"/>
              <w:snapToGrid w:val="0"/>
              <w:spacing w:line="360" w:lineRule="auto"/>
              <w:jc w:val="center"/>
              <w:rPr>
                <w:rFonts w:ascii="宋体" w:cs="宋体"/>
              </w:rPr>
            </w:pPr>
          </w:p>
        </w:tc>
      </w:tr>
      <w:tr w:rsidR="00AB66C7">
        <w:trPr>
          <w:cantSplit/>
          <w:trHeight w:val="530"/>
        </w:trPr>
        <w:tc>
          <w:tcPr>
            <w:tcW w:w="8809" w:type="dxa"/>
            <w:gridSpan w:val="6"/>
            <w:noWrap/>
            <w:vAlign w:val="center"/>
          </w:tcPr>
          <w:p w:rsidR="00AB66C7" w:rsidRDefault="00AB66C7">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p>
          <w:p w:rsidR="00AB66C7" w:rsidRDefault="00AB66C7">
            <w:pPr>
              <w:adjustRightInd w:val="0"/>
              <w:snapToGrid w:val="0"/>
              <w:spacing w:line="360" w:lineRule="auto"/>
              <w:rPr>
                <w:rFonts w:ascii="宋体"/>
              </w:rPr>
            </w:pPr>
            <w:r>
              <w:rPr>
                <w:rFonts w:ascii="宋体" w:hAnsi="宋体" w:cs="宋体"/>
                <w:color w:val="000000"/>
              </w:rPr>
              <w:t>B</w:t>
            </w:r>
            <w:r>
              <w:rPr>
                <w:rFonts w:ascii="宋体" w:hAnsi="宋体" w:cs="宋体" w:hint="eastAsia"/>
                <w:color w:val="000000"/>
              </w:rPr>
              <w:t>为重要质量项目</w:t>
            </w:r>
          </w:p>
        </w:tc>
      </w:tr>
    </w:tbl>
    <w:p w:rsidR="00AB66C7" w:rsidRDefault="00AB66C7">
      <w:pPr>
        <w:pStyle w:val="Style1"/>
        <w:rPr>
          <w:rFonts w:cs="Times New Roman"/>
        </w:rPr>
      </w:pPr>
    </w:p>
    <w:p w:rsidR="00AB66C7" w:rsidRDefault="00AB66C7">
      <w:pPr>
        <w:snapToGrid w:val="0"/>
        <w:spacing w:line="360" w:lineRule="auto"/>
        <w:jc w:val="center"/>
        <w:rPr>
          <w:rFonts w:ascii="宋体"/>
          <w:color w:val="000000"/>
        </w:rPr>
      </w:pPr>
      <w:r>
        <w:rPr>
          <w:rFonts w:ascii="宋体" w:cs="宋体" w:hint="eastAsia"/>
          <w:color w:val="000000"/>
        </w:rPr>
        <w:t>表</w:t>
      </w:r>
      <w:r>
        <w:rPr>
          <w:rFonts w:ascii="宋体" w:cs="宋体"/>
          <w:color w:val="000000"/>
        </w:rPr>
        <w:t>4</w:t>
      </w:r>
      <w:r>
        <w:rPr>
          <w:rFonts w:cs="宋体" w:hint="eastAsia"/>
          <w:color w:val="000000"/>
        </w:rPr>
        <w:t>冷轧带肋钢筋</w:t>
      </w:r>
      <w:r>
        <w:rPr>
          <w:rFonts w:ascii="宋体" w:hAnsi="宋体" w:cs="宋体" w:hint="eastAsia"/>
        </w:rPr>
        <w:t>产品检验项目</w:t>
      </w:r>
    </w:p>
    <w:tbl>
      <w:tblPr>
        <w:tblpPr w:leftFromText="180" w:rightFromText="180" w:vertAnchor="text" w:horzAnchor="page" w:tblpX="1697" w:tblpY="419"/>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662"/>
        <w:gridCol w:w="1899"/>
        <w:gridCol w:w="2123"/>
        <w:gridCol w:w="818"/>
        <w:gridCol w:w="1646"/>
      </w:tblGrid>
      <w:tr w:rsidR="00AB66C7">
        <w:trPr>
          <w:cantSplit/>
          <w:trHeight w:val="614"/>
        </w:trPr>
        <w:tc>
          <w:tcPr>
            <w:tcW w:w="661" w:type="dxa"/>
            <w:noWrap/>
            <w:vAlign w:val="center"/>
          </w:tcPr>
          <w:p w:rsidR="00AB66C7" w:rsidRDefault="00AB66C7">
            <w:pPr>
              <w:pStyle w:val="PlainText"/>
              <w:adjustRightInd w:val="0"/>
              <w:snapToGrid w:val="0"/>
              <w:spacing w:line="360" w:lineRule="auto"/>
              <w:jc w:val="center"/>
              <w:rPr>
                <w:rFonts w:hAnsi="宋体" w:cs="Times New Roman"/>
                <w:color w:val="000000"/>
              </w:rPr>
            </w:pPr>
            <w:r>
              <w:rPr>
                <w:rFonts w:hAnsi="宋体" w:hint="eastAsia"/>
                <w:color w:val="000000"/>
              </w:rPr>
              <w:t>序号</w:t>
            </w:r>
          </w:p>
        </w:tc>
        <w:tc>
          <w:tcPr>
            <w:tcW w:w="1662" w:type="dxa"/>
            <w:noWrap/>
            <w:vAlign w:val="center"/>
          </w:tcPr>
          <w:p w:rsidR="00AB66C7" w:rsidRDefault="00AB66C7">
            <w:pPr>
              <w:pStyle w:val="PlainText"/>
              <w:adjustRightInd w:val="0"/>
              <w:snapToGrid w:val="0"/>
              <w:spacing w:line="360" w:lineRule="auto"/>
              <w:jc w:val="center"/>
              <w:rPr>
                <w:rFonts w:hAnsi="宋体" w:cs="Times New Roman"/>
                <w:color w:val="000000"/>
              </w:rPr>
            </w:pPr>
            <w:r>
              <w:rPr>
                <w:rFonts w:hAnsi="宋体" w:hint="eastAsia"/>
                <w:color w:val="000000"/>
              </w:rPr>
              <w:t>检验项目</w:t>
            </w:r>
          </w:p>
        </w:tc>
        <w:tc>
          <w:tcPr>
            <w:tcW w:w="1899" w:type="dxa"/>
            <w:noWrap/>
            <w:vAlign w:val="center"/>
          </w:tcPr>
          <w:p w:rsidR="00AB66C7" w:rsidRDefault="00AB66C7">
            <w:pPr>
              <w:adjustRightInd w:val="0"/>
              <w:snapToGrid w:val="0"/>
              <w:spacing w:line="360" w:lineRule="auto"/>
              <w:jc w:val="center"/>
              <w:rPr>
                <w:rFonts w:ascii="宋体"/>
                <w:color w:val="000000"/>
              </w:rPr>
            </w:pPr>
            <w:r>
              <w:rPr>
                <w:rFonts w:ascii="宋体" w:hAnsi="宋体" w:cs="宋体" w:hint="eastAsia"/>
                <w:color w:val="000000"/>
              </w:rPr>
              <w:t>依据标准</w:t>
            </w:r>
          </w:p>
          <w:p w:rsidR="00AB66C7" w:rsidRDefault="00AB66C7">
            <w:pPr>
              <w:adjustRightInd w:val="0"/>
              <w:snapToGrid w:val="0"/>
              <w:spacing w:line="360" w:lineRule="auto"/>
              <w:jc w:val="center"/>
              <w:rPr>
                <w:rFonts w:ascii="宋体"/>
                <w:color w:val="000000"/>
              </w:rPr>
            </w:pPr>
            <w:r>
              <w:rPr>
                <w:rFonts w:ascii="宋体" w:hAnsi="宋体" w:cs="宋体" w:hint="eastAsia"/>
                <w:color w:val="000000"/>
              </w:rPr>
              <w:t>及条款</w:t>
            </w:r>
          </w:p>
        </w:tc>
        <w:tc>
          <w:tcPr>
            <w:tcW w:w="2123" w:type="dxa"/>
            <w:noWrap/>
            <w:vAlign w:val="center"/>
          </w:tcPr>
          <w:p w:rsidR="00AB66C7" w:rsidRDefault="00AB66C7">
            <w:pPr>
              <w:adjustRightInd w:val="0"/>
              <w:snapToGrid w:val="0"/>
              <w:spacing w:line="360" w:lineRule="auto"/>
              <w:jc w:val="center"/>
              <w:rPr>
                <w:rFonts w:ascii="宋体"/>
                <w:color w:val="000000"/>
              </w:rPr>
            </w:pPr>
            <w:r>
              <w:rPr>
                <w:rFonts w:ascii="宋体" w:hAnsi="宋体" w:cs="宋体" w:hint="eastAsia"/>
                <w:color w:val="000000"/>
              </w:rPr>
              <w:t>检验方法</w:t>
            </w:r>
          </w:p>
          <w:p w:rsidR="00AB66C7" w:rsidRDefault="00AB66C7">
            <w:pPr>
              <w:adjustRightInd w:val="0"/>
              <w:snapToGrid w:val="0"/>
              <w:spacing w:line="360" w:lineRule="auto"/>
              <w:jc w:val="center"/>
              <w:rPr>
                <w:rFonts w:ascii="宋体"/>
                <w:color w:val="000000"/>
              </w:rPr>
            </w:pPr>
            <w:r>
              <w:rPr>
                <w:rFonts w:ascii="宋体" w:hAnsi="宋体" w:cs="宋体" w:hint="eastAsia"/>
                <w:color w:val="000000"/>
              </w:rPr>
              <w:t>及条款</w:t>
            </w:r>
          </w:p>
        </w:tc>
        <w:tc>
          <w:tcPr>
            <w:tcW w:w="818" w:type="dxa"/>
            <w:noWrap/>
            <w:vAlign w:val="center"/>
          </w:tcPr>
          <w:p w:rsidR="00AB66C7" w:rsidRDefault="00AB66C7">
            <w:pPr>
              <w:pStyle w:val="PlainText"/>
              <w:adjustRightInd w:val="0"/>
              <w:snapToGrid w:val="0"/>
              <w:spacing w:line="360" w:lineRule="auto"/>
              <w:jc w:val="center"/>
              <w:rPr>
                <w:rFonts w:hAnsi="宋体" w:cs="Times New Roman"/>
                <w:color w:val="000000"/>
              </w:rPr>
            </w:pPr>
            <w:r>
              <w:rPr>
                <w:rFonts w:hAnsi="宋体" w:hint="eastAsia"/>
                <w:color w:val="000000"/>
              </w:rPr>
              <w:t>重要程度类别</w:t>
            </w:r>
          </w:p>
        </w:tc>
        <w:tc>
          <w:tcPr>
            <w:tcW w:w="1646" w:type="dxa"/>
            <w:noWrap/>
            <w:vAlign w:val="center"/>
          </w:tcPr>
          <w:p w:rsidR="00AB66C7" w:rsidRDefault="00AB66C7">
            <w:pPr>
              <w:pStyle w:val="PlainText"/>
              <w:adjustRightInd w:val="0"/>
              <w:snapToGrid w:val="0"/>
              <w:spacing w:line="360" w:lineRule="auto"/>
              <w:jc w:val="center"/>
              <w:rPr>
                <w:rFonts w:hAnsi="宋体" w:cs="Times New Roman"/>
                <w:color w:val="000000"/>
              </w:rPr>
            </w:pPr>
            <w:r>
              <w:rPr>
                <w:rFonts w:hAnsi="宋体" w:hint="eastAsia"/>
                <w:color w:val="000000"/>
              </w:rPr>
              <w:t>备注</w:t>
            </w:r>
          </w:p>
        </w:tc>
      </w:tr>
      <w:tr w:rsidR="00AB66C7">
        <w:trPr>
          <w:cantSplit/>
          <w:trHeight w:val="563"/>
          <w:tblHeader/>
        </w:trPr>
        <w:tc>
          <w:tcPr>
            <w:tcW w:w="661" w:type="dxa"/>
            <w:noWrap/>
            <w:vAlign w:val="center"/>
          </w:tcPr>
          <w:p w:rsidR="00AB66C7" w:rsidRDefault="00AB66C7">
            <w:pPr>
              <w:snapToGrid w:val="0"/>
              <w:jc w:val="center"/>
              <w:rPr>
                <w:rFonts w:ascii="宋体"/>
                <w:color w:val="000000"/>
              </w:rPr>
            </w:pPr>
            <w:r>
              <w:rPr>
                <w:rFonts w:ascii="宋体" w:hAnsi="宋体" w:cs="宋体"/>
                <w:color w:val="000000"/>
              </w:rPr>
              <w:t>1</w:t>
            </w:r>
          </w:p>
        </w:tc>
        <w:tc>
          <w:tcPr>
            <w:tcW w:w="1662" w:type="dxa"/>
            <w:noWrap/>
            <w:vAlign w:val="center"/>
          </w:tcPr>
          <w:p w:rsidR="00AB66C7" w:rsidRDefault="00AB66C7">
            <w:pPr>
              <w:jc w:val="center"/>
            </w:pPr>
            <w:r w:rsidRPr="00F84E39">
              <w:rPr>
                <w:rFonts w:cs="宋体" w:hint="eastAsia"/>
              </w:rPr>
              <w:t>尺寸</w:t>
            </w:r>
          </w:p>
        </w:tc>
        <w:tc>
          <w:tcPr>
            <w:tcW w:w="1899" w:type="dxa"/>
            <w:noWrap/>
            <w:vAlign w:val="center"/>
          </w:tcPr>
          <w:p w:rsidR="00AB66C7" w:rsidRDefault="00AB66C7">
            <w:pPr>
              <w:jc w:val="center"/>
            </w:pPr>
            <w:r>
              <w:t>GB/T 13788-2017</w:t>
            </w:r>
          </w:p>
        </w:tc>
        <w:tc>
          <w:tcPr>
            <w:tcW w:w="2123" w:type="dxa"/>
            <w:noWrap/>
          </w:tcPr>
          <w:p w:rsidR="00AB66C7" w:rsidRDefault="00AB66C7">
            <w:r>
              <w:t>GB/T 13788-2017</w:t>
            </w:r>
          </w:p>
          <w:p w:rsidR="00AB66C7" w:rsidRDefault="00AB66C7">
            <w:r>
              <w:t>GB/T 28900-2012</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B</w:t>
            </w:r>
          </w:p>
        </w:tc>
        <w:tc>
          <w:tcPr>
            <w:tcW w:w="1646" w:type="dxa"/>
            <w:noWrap/>
            <w:vAlign w:val="center"/>
          </w:tcPr>
          <w:p w:rsidR="00AB66C7" w:rsidRDefault="00AB66C7">
            <w:pPr>
              <w:widowControl/>
              <w:adjustRightInd w:val="0"/>
              <w:snapToGrid w:val="0"/>
              <w:spacing w:line="360" w:lineRule="auto"/>
              <w:jc w:val="center"/>
              <w:rPr>
                <w:rFonts w:ascii="宋体"/>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2</w:t>
            </w:r>
          </w:p>
        </w:tc>
        <w:tc>
          <w:tcPr>
            <w:tcW w:w="1662" w:type="dxa"/>
            <w:noWrap/>
            <w:vAlign w:val="center"/>
          </w:tcPr>
          <w:p w:rsidR="00AB66C7" w:rsidRDefault="00AB66C7">
            <w:pPr>
              <w:jc w:val="center"/>
            </w:pPr>
            <w:r w:rsidRPr="00F84E39">
              <w:rPr>
                <w:rFonts w:cs="宋体" w:hint="eastAsia"/>
              </w:rPr>
              <w:t>外形</w:t>
            </w:r>
          </w:p>
        </w:tc>
        <w:tc>
          <w:tcPr>
            <w:tcW w:w="1899" w:type="dxa"/>
            <w:noWrap/>
            <w:vAlign w:val="center"/>
          </w:tcPr>
          <w:p w:rsidR="00AB66C7" w:rsidRDefault="00AB66C7">
            <w:pPr>
              <w:snapToGrid w:val="0"/>
              <w:jc w:val="center"/>
              <w:rPr>
                <w:rFonts w:ascii="宋体"/>
                <w:color w:val="000000"/>
              </w:rPr>
            </w:pPr>
            <w:r>
              <w:t>GB/T 13788-2017</w:t>
            </w:r>
          </w:p>
        </w:tc>
        <w:tc>
          <w:tcPr>
            <w:tcW w:w="2123" w:type="dxa"/>
            <w:noWrap/>
          </w:tcPr>
          <w:p w:rsidR="00AB66C7" w:rsidRDefault="00AB66C7">
            <w:r>
              <w:t>GB/T 13788-2017</w:t>
            </w:r>
          </w:p>
          <w:p w:rsidR="00AB66C7" w:rsidRDefault="00AB66C7">
            <w:r>
              <w:t>GB/T 28900-2012</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B</w:t>
            </w:r>
          </w:p>
        </w:tc>
        <w:tc>
          <w:tcPr>
            <w:tcW w:w="1646" w:type="dxa"/>
            <w:noWrap/>
            <w:vAlign w:val="center"/>
          </w:tcPr>
          <w:p w:rsidR="00AB66C7" w:rsidRDefault="00AB66C7">
            <w:pPr>
              <w:adjustRightInd w:val="0"/>
              <w:snapToGrid w:val="0"/>
              <w:spacing w:line="360" w:lineRule="auto"/>
              <w:jc w:val="center"/>
              <w:rPr>
                <w:rFonts w:ascii="宋体"/>
                <w:b/>
                <w:bCs/>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3</w:t>
            </w:r>
          </w:p>
        </w:tc>
        <w:tc>
          <w:tcPr>
            <w:tcW w:w="1662" w:type="dxa"/>
            <w:noWrap/>
            <w:vAlign w:val="center"/>
          </w:tcPr>
          <w:p w:rsidR="00AB66C7" w:rsidRDefault="00AB66C7">
            <w:pPr>
              <w:jc w:val="center"/>
            </w:pPr>
            <w:r w:rsidRPr="00F84E39">
              <w:rPr>
                <w:rFonts w:cs="宋体" w:hint="eastAsia"/>
              </w:rPr>
              <w:t>重量及允许偏差</w:t>
            </w:r>
          </w:p>
        </w:tc>
        <w:tc>
          <w:tcPr>
            <w:tcW w:w="1899" w:type="dxa"/>
            <w:noWrap/>
            <w:vAlign w:val="center"/>
          </w:tcPr>
          <w:p w:rsidR="00AB66C7" w:rsidRDefault="00AB66C7">
            <w:pPr>
              <w:jc w:val="center"/>
            </w:pPr>
            <w:r>
              <w:t>GB/T 13788-2017</w:t>
            </w:r>
          </w:p>
        </w:tc>
        <w:tc>
          <w:tcPr>
            <w:tcW w:w="2123" w:type="dxa"/>
            <w:noWrap/>
          </w:tcPr>
          <w:p w:rsidR="00AB66C7" w:rsidRDefault="00AB66C7">
            <w:r>
              <w:t>GB/T 13788-2017</w:t>
            </w:r>
          </w:p>
          <w:p w:rsidR="00AB66C7" w:rsidRDefault="00AB66C7">
            <w:r>
              <w:t>GB/T 28900-2012</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B</w:t>
            </w:r>
          </w:p>
        </w:tc>
        <w:tc>
          <w:tcPr>
            <w:tcW w:w="1646" w:type="dxa"/>
            <w:noWrap/>
            <w:vAlign w:val="center"/>
          </w:tcPr>
          <w:p w:rsidR="00AB66C7" w:rsidRDefault="00AB66C7">
            <w:pPr>
              <w:adjustRightInd w:val="0"/>
              <w:snapToGrid w:val="0"/>
              <w:spacing w:line="360" w:lineRule="auto"/>
              <w:jc w:val="center"/>
              <w:rPr>
                <w:rFonts w:ascii="宋体" w:cs="宋体"/>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4</w:t>
            </w:r>
          </w:p>
        </w:tc>
        <w:tc>
          <w:tcPr>
            <w:tcW w:w="1662" w:type="dxa"/>
            <w:noWrap/>
            <w:vAlign w:val="center"/>
          </w:tcPr>
          <w:p w:rsidR="00AB66C7" w:rsidRDefault="00AB66C7">
            <w:pPr>
              <w:jc w:val="center"/>
            </w:pPr>
            <w:r w:rsidRPr="00F84E39">
              <w:rPr>
                <w:rFonts w:cs="宋体" w:hint="eastAsia"/>
              </w:rPr>
              <w:t>弯曲试验</w:t>
            </w:r>
          </w:p>
        </w:tc>
        <w:tc>
          <w:tcPr>
            <w:tcW w:w="1899" w:type="dxa"/>
            <w:noWrap/>
            <w:vAlign w:val="center"/>
          </w:tcPr>
          <w:p w:rsidR="00AB66C7" w:rsidRDefault="00AB66C7">
            <w:pPr>
              <w:snapToGrid w:val="0"/>
              <w:jc w:val="center"/>
              <w:rPr>
                <w:rFonts w:ascii="宋体"/>
                <w:color w:val="000000"/>
              </w:rPr>
            </w:pPr>
            <w:r>
              <w:t>GB/T 13788-2017</w:t>
            </w:r>
          </w:p>
        </w:tc>
        <w:tc>
          <w:tcPr>
            <w:tcW w:w="2123" w:type="dxa"/>
            <w:noWrap/>
          </w:tcPr>
          <w:p w:rsidR="00AB66C7" w:rsidRDefault="00AB66C7">
            <w:r>
              <w:t>GB/T 13788-2017</w:t>
            </w:r>
          </w:p>
          <w:p w:rsidR="00AB66C7" w:rsidRDefault="00AB66C7">
            <w:r>
              <w:t>GB/T 28900-2012</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B</w:t>
            </w:r>
          </w:p>
        </w:tc>
        <w:tc>
          <w:tcPr>
            <w:tcW w:w="1646" w:type="dxa"/>
            <w:noWrap/>
            <w:vAlign w:val="center"/>
          </w:tcPr>
          <w:p w:rsidR="00AB66C7" w:rsidRDefault="00AB66C7">
            <w:pPr>
              <w:adjustRightInd w:val="0"/>
              <w:snapToGrid w:val="0"/>
              <w:spacing w:line="360" w:lineRule="auto"/>
              <w:jc w:val="center"/>
              <w:rPr>
                <w:rFonts w:ascii="宋体" w:cs="宋体"/>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5</w:t>
            </w:r>
          </w:p>
        </w:tc>
        <w:tc>
          <w:tcPr>
            <w:tcW w:w="1662" w:type="dxa"/>
            <w:noWrap/>
            <w:vAlign w:val="center"/>
          </w:tcPr>
          <w:p w:rsidR="00AB66C7" w:rsidRPr="00F84E39" w:rsidRDefault="00AB66C7">
            <w:pPr>
              <w:jc w:val="center"/>
            </w:pPr>
            <w:r w:rsidRPr="004615C9">
              <w:rPr>
                <w:rFonts w:cs="宋体" w:hint="eastAsia"/>
              </w:rPr>
              <w:t>表面质量</w:t>
            </w:r>
          </w:p>
        </w:tc>
        <w:tc>
          <w:tcPr>
            <w:tcW w:w="1899" w:type="dxa"/>
            <w:noWrap/>
            <w:vAlign w:val="center"/>
          </w:tcPr>
          <w:p w:rsidR="00AB66C7" w:rsidRDefault="00AB66C7">
            <w:pPr>
              <w:snapToGrid w:val="0"/>
              <w:jc w:val="center"/>
            </w:pPr>
            <w:r>
              <w:t>GB/T 13788-2017</w:t>
            </w:r>
          </w:p>
        </w:tc>
        <w:tc>
          <w:tcPr>
            <w:tcW w:w="2123" w:type="dxa"/>
            <w:noWrap/>
            <w:vAlign w:val="center"/>
          </w:tcPr>
          <w:p w:rsidR="00AB66C7" w:rsidRDefault="00AB66C7" w:rsidP="006850A7">
            <w:pPr>
              <w:jc w:val="center"/>
            </w:pPr>
            <w:r>
              <w:t>GB/T 13788-2017</w:t>
            </w:r>
          </w:p>
        </w:tc>
        <w:tc>
          <w:tcPr>
            <w:tcW w:w="818" w:type="dxa"/>
            <w:noWrap/>
            <w:vAlign w:val="center"/>
          </w:tcPr>
          <w:p w:rsidR="00AB66C7" w:rsidRDefault="00AB66C7" w:rsidP="006850A7">
            <w:pPr>
              <w:adjustRightInd w:val="0"/>
              <w:snapToGrid w:val="0"/>
              <w:spacing w:line="360" w:lineRule="auto"/>
              <w:jc w:val="center"/>
              <w:rPr>
                <w:rFonts w:ascii="宋体" w:cs="宋体"/>
              </w:rPr>
            </w:pPr>
            <w:r>
              <w:rPr>
                <w:rFonts w:ascii="宋体" w:cs="宋体"/>
              </w:rPr>
              <w:t>B</w:t>
            </w:r>
          </w:p>
        </w:tc>
        <w:tc>
          <w:tcPr>
            <w:tcW w:w="1646" w:type="dxa"/>
            <w:noWrap/>
            <w:vAlign w:val="center"/>
          </w:tcPr>
          <w:p w:rsidR="00AB66C7" w:rsidRDefault="00AB66C7" w:rsidP="006850A7">
            <w:pPr>
              <w:adjustRightInd w:val="0"/>
              <w:snapToGrid w:val="0"/>
              <w:spacing w:line="360" w:lineRule="auto"/>
              <w:jc w:val="center"/>
              <w:rPr>
                <w:rFonts w:ascii="宋体" w:cs="宋体"/>
              </w:rPr>
            </w:pPr>
          </w:p>
        </w:tc>
      </w:tr>
      <w:tr w:rsidR="00AB66C7">
        <w:trPr>
          <w:cantSplit/>
          <w:trHeight w:val="267"/>
        </w:trPr>
        <w:tc>
          <w:tcPr>
            <w:tcW w:w="661" w:type="dxa"/>
            <w:noWrap/>
            <w:vAlign w:val="center"/>
          </w:tcPr>
          <w:p w:rsidR="00AB66C7" w:rsidRDefault="00AB66C7">
            <w:pPr>
              <w:snapToGrid w:val="0"/>
              <w:jc w:val="center"/>
              <w:rPr>
                <w:rFonts w:ascii="宋体"/>
                <w:color w:val="000000"/>
              </w:rPr>
            </w:pPr>
            <w:r>
              <w:rPr>
                <w:rFonts w:ascii="宋体" w:hAnsi="宋体" w:cs="宋体"/>
                <w:color w:val="000000"/>
              </w:rPr>
              <w:t>6</w:t>
            </w:r>
          </w:p>
        </w:tc>
        <w:tc>
          <w:tcPr>
            <w:tcW w:w="1662" w:type="dxa"/>
            <w:noWrap/>
            <w:vAlign w:val="center"/>
          </w:tcPr>
          <w:p w:rsidR="00AB66C7" w:rsidRDefault="00AB66C7">
            <w:pPr>
              <w:jc w:val="center"/>
            </w:pPr>
            <w:r>
              <w:rPr>
                <w:rFonts w:cs="宋体" w:hint="eastAsia"/>
              </w:rPr>
              <w:t>抗拉强度</w:t>
            </w:r>
          </w:p>
        </w:tc>
        <w:tc>
          <w:tcPr>
            <w:tcW w:w="1899" w:type="dxa"/>
            <w:noWrap/>
            <w:vAlign w:val="center"/>
          </w:tcPr>
          <w:p w:rsidR="00AB66C7" w:rsidRDefault="00AB66C7">
            <w:pPr>
              <w:jc w:val="center"/>
            </w:pPr>
            <w:r>
              <w:t>GB/T 13788-2017</w:t>
            </w:r>
          </w:p>
        </w:tc>
        <w:tc>
          <w:tcPr>
            <w:tcW w:w="2123" w:type="dxa"/>
            <w:noWrap/>
            <w:vAlign w:val="center"/>
          </w:tcPr>
          <w:p w:rsidR="00AB66C7" w:rsidRDefault="00AB66C7">
            <w:r>
              <w:t>GB/T 13788-2017</w:t>
            </w:r>
          </w:p>
          <w:p w:rsidR="00AB66C7" w:rsidRDefault="00AB66C7">
            <w:r>
              <w:t>GB/T 28900-2012</w:t>
            </w:r>
          </w:p>
        </w:tc>
        <w:tc>
          <w:tcPr>
            <w:tcW w:w="818" w:type="dxa"/>
            <w:noWrap/>
            <w:vAlign w:val="center"/>
          </w:tcPr>
          <w:p w:rsidR="00AB66C7" w:rsidRDefault="00AB66C7">
            <w:pPr>
              <w:adjustRightInd w:val="0"/>
              <w:snapToGrid w:val="0"/>
              <w:spacing w:line="360" w:lineRule="auto"/>
              <w:jc w:val="center"/>
              <w:rPr>
                <w:rFonts w:ascii="宋体" w:cs="宋体"/>
              </w:rPr>
            </w:pPr>
            <w:r>
              <w:rPr>
                <w:rFonts w:ascii="宋体" w:cs="宋体"/>
              </w:rPr>
              <w:t>A</w:t>
            </w:r>
          </w:p>
        </w:tc>
        <w:tc>
          <w:tcPr>
            <w:tcW w:w="1646" w:type="dxa"/>
            <w:noWrap/>
            <w:vAlign w:val="center"/>
          </w:tcPr>
          <w:p w:rsidR="00AB66C7" w:rsidRDefault="00AB66C7">
            <w:pPr>
              <w:adjustRightInd w:val="0"/>
              <w:snapToGrid w:val="0"/>
              <w:spacing w:line="360" w:lineRule="auto"/>
              <w:jc w:val="center"/>
              <w:rPr>
                <w:rFonts w:ascii="宋体" w:cs="宋体"/>
              </w:rPr>
            </w:pPr>
          </w:p>
        </w:tc>
      </w:tr>
      <w:tr w:rsidR="00AB66C7">
        <w:trPr>
          <w:cantSplit/>
          <w:trHeight w:val="267"/>
        </w:trPr>
        <w:tc>
          <w:tcPr>
            <w:tcW w:w="661" w:type="dxa"/>
            <w:noWrap/>
            <w:vAlign w:val="center"/>
          </w:tcPr>
          <w:p w:rsidR="00AB66C7" w:rsidRDefault="00AB66C7" w:rsidP="00AC1B07">
            <w:pPr>
              <w:snapToGrid w:val="0"/>
              <w:jc w:val="center"/>
              <w:rPr>
                <w:rFonts w:ascii="宋体"/>
                <w:color w:val="000000"/>
              </w:rPr>
            </w:pPr>
            <w:r>
              <w:rPr>
                <w:rFonts w:ascii="宋体" w:hAnsi="宋体" w:cs="宋体"/>
                <w:color w:val="000000"/>
              </w:rPr>
              <w:t>7</w:t>
            </w:r>
          </w:p>
        </w:tc>
        <w:tc>
          <w:tcPr>
            <w:tcW w:w="1662" w:type="dxa"/>
            <w:noWrap/>
            <w:vAlign w:val="center"/>
          </w:tcPr>
          <w:p w:rsidR="00AB66C7" w:rsidRDefault="00AB66C7" w:rsidP="00AC1B07">
            <w:pPr>
              <w:jc w:val="center"/>
            </w:pPr>
            <w:r>
              <w:rPr>
                <w:rFonts w:cs="宋体" w:hint="eastAsia"/>
              </w:rPr>
              <w:t>断后伸长率</w:t>
            </w:r>
          </w:p>
        </w:tc>
        <w:tc>
          <w:tcPr>
            <w:tcW w:w="1899" w:type="dxa"/>
            <w:noWrap/>
            <w:vAlign w:val="center"/>
          </w:tcPr>
          <w:p w:rsidR="00AB66C7" w:rsidRDefault="00AB66C7" w:rsidP="00AC1B07">
            <w:pPr>
              <w:snapToGrid w:val="0"/>
              <w:jc w:val="center"/>
              <w:rPr>
                <w:rFonts w:ascii="宋体"/>
                <w:color w:val="000000"/>
              </w:rPr>
            </w:pPr>
            <w:r>
              <w:t>GB/T 13788-2017</w:t>
            </w:r>
          </w:p>
        </w:tc>
        <w:tc>
          <w:tcPr>
            <w:tcW w:w="2123" w:type="dxa"/>
            <w:noWrap/>
          </w:tcPr>
          <w:p w:rsidR="00AB66C7" w:rsidRDefault="00AB66C7" w:rsidP="00AC1B07">
            <w:r>
              <w:t>GB/T 13788-2017</w:t>
            </w:r>
          </w:p>
          <w:p w:rsidR="00AB66C7" w:rsidRDefault="00AB66C7" w:rsidP="00AC1B07">
            <w:r>
              <w:t>GB/T 28900-2012</w:t>
            </w:r>
          </w:p>
        </w:tc>
        <w:tc>
          <w:tcPr>
            <w:tcW w:w="818" w:type="dxa"/>
            <w:noWrap/>
            <w:vAlign w:val="center"/>
          </w:tcPr>
          <w:p w:rsidR="00AB66C7" w:rsidRDefault="00AB66C7" w:rsidP="00AC1B07">
            <w:pPr>
              <w:adjustRightInd w:val="0"/>
              <w:snapToGrid w:val="0"/>
              <w:spacing w:line="360" w:lineRule="auto"/>
              <w:jc w:val="center"/>
              <w:rPr>
                <w:rFonts w:ascii="宋体" w:cs="宋体"/>
              </w:rPr>
            </w:pPr>
            <w:r>
              <w:rPr>
                <w:rFonts w:ascii="宋体" w:cs="宋体"/>
              </w:rPr>
              <w:t>A</w:t>
            </w:r>
          </w:p>
        </w:tc>
        <w:tc>
          <w:tcPr>
            <w:tcW w:w="1646" w:type="dxa"/>
            <w:noWrap/>
            <w:vAlign w:val="center"/>
          </w:tcPr>
          <w:p w:rsidR="00AB66C7" w:rsidRDefault="00AB66C7" w:rsidP="00AC1B07">
            <w:pPr>
              <w:adjustRightInd w:val="0"/>
              <w:snapToGrid w:val="0"/>
              <w:spacing w:line="360" w:lineRule="auto"/>
              <w:jc w:val="center"/>
              <w:rPr>
                <w:rFonts w:ascii="宋体" w:cs="宋体"/>
              </w:rPr>
            </w:pPr>
          </w:p>
        </w:tc>
      </w:tr>
      <w:tr w:rsidR="00AB66C7">
        <w:trPr>
          <w:cantSplit/>
          <w:trHeight w:val="267"/>
        </w:trPr>
        <w:tc>
          <w:tcPr>
            <w:tcW w:w="661" w:type="dxa"/>
            <w:noWrap/>
            <w:vAlign w:val="center"/>
          </w:tcPr>
          <w:p w:rsidR="00AB66C7" w:rsidRDefault="00AB66C7" w:rsidP="00AC1B07">
            <w:pPr>
              <w:snapToGrid w:val="0"/>
              <w:jc w:val="center"/>
              <w:rPr>
                <w:rFonts w:ascii="宋体"/>
                <w:color w:val="000000"/>
              </w:rPr>
            </w:pPr>
            <w:r>
              <w:rPr>
                <w:rFonts w:ascii="宋体" w:hAnsi="宋体" w:cs="宋体"/>
                <w:color w:val="000000"/>
              </w:rPr>
              <w:t>8</w:t>
            </w:r>
          </w:p>
        </w:tc>
        <w:tc>
          <w:tcPr>
            <w:tcW w:w="1662" w:type="dxa"/>
            <w:noWrap/>
            <w:vAlign w:val="center"/>
          </w:tcPr>
          <w:p w:rsidR="00AB66C7" w:rsidRDefault="00AB66C7" w:rsidP="00AC1B07">
            <w:pPr>
              <w:jc w:val="center"/>
            </w:pPr>
            <w:r>
              <w:rPr>
                <w:rFonts w:cs="宋体" w:hint="eastAsia"/>
              </w:rPr>
              <w:t>最大力总延伸率</w:t>
            </w:r>
          </w:p>
        </w:tc>
        <w:tc>
          <w:tcPr>
            <w:tcW w:w="1899" w:type="dxa"/>
            <w:noWrap/>
            <w:vAlign w:val="center"/>
          </w:tcPr>
          <w:p w:rsidR="00AB66C7" w:rsidRDefault="00AB66C7" w:rsidP="00AC1B07">
            <w:pPr>
              <w:jc w:val="center"/>
            </w:pPr>
            <w:r>
              <w:t>GB/T 13788-2017</w:t>
            </w:r>
          </w:p>
        </w:tc>
        <w:tc>
          <w:tcPr>
            <w:tcW w:w="2123" w:type="dxa"/>
            <w:noWrap/>
          </w:tcPr>
          <w:p w:rsidR="00AB66C7" w:rsidRDefault="00AB66C7" w:rsidP="00AC1B07">
            <w:r>
              <w:t>GB/T 13788-2017</w:t>
            </w:r>
          </w:p>
          <w:p w:rsidR="00AB66C7" w:rsidRDefault="00AB66C7" w:rsidP="00AC1B07">
            <w:r>
              <w:t>GB/T 28900-2012</w:t>
            </w:r>
          </w:p>
        </w:tc>
        <w:tc>
          <w:tcPr>
            <w:tcW w:w="818" w:type="dxa"/>
            <w:noWrap/>
            <w:vAlign w:val="center"/>
          </w:tcPr>
          <w:p w:rsidR="00AB66C7" w:rsidRDefault="00AB66C7" w:rsidP="00AC1B07">
            <w:pPr>
              <w:adjustRightInd w:val="0"/>
              <w:snapToGrid w:val="0"/>
              <w:spacing w:line="360" w:lineRule="auto"/>
              <w:jc w:val="center"/>
              <w:rPr>
                <w:rFonts w:ascii="宋体" w:cs="宋体"/>
              </w:rPr>
            </w:pPr>
            <w:r>
              <w:rPr>
                <w:rFonts w:ascii="宋体" w:cs="宋体"/>
              </w:rPr>
              <w:t>A</w:t>
            </w:r>
          </w:p>
        </w:tc>
        <w:tc>
          <w:tcPr>
            <w:tcW w:w="1646" w:type="dxa"/>
            <w:noWrap/>
            <w:vAlign w:val="center"/>
          </w:tcPr>
          <w:p w:rsidR="00AB66C7" w:rsidRDefault="00AB66C7" w:rsidP="00AC1B07">
            <w:pPr>
              <w:adjustRightInd w:val="0"/>
              <w:snapToGrid w:val="0"/>
              <w:spacing w:line="360" w:lineRule="auto"/>
              <w:jc w:val="center"/>
              <w:rPr>
                <w:rFonts w:ascii="宋体" w:cs="宋体"/>
              </w:rPr>
            </w:pPr>
          </w:p>
        </w:tc>
      </w:tr>
      <w:tr w:rsidR="00AB66C7">
        <w:trPr>
          <w:cantSplit/>
          <w:trHeight w:val="530"/>
        </w:trPr>
        <w:tc>
          <w:tcPr>
            <w:tcW w:w="8809" w:type="dxa"/>
            <w:gridSpan w:val="6"/>
            <w:noWrap/>
            <w:vAlign w:val="center"/>
          </w:tcPr>
          <w:p w:rsidR="00AB66C7" w:rsidRDefault="00AB66C7" w:rsidP="00AC1B07">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p>
          <w:p w:rsidR="00AB66C7" w:rsidRDefault="00AB66C7" w:rsidP="00AC1B07">
            <w:pPr>
              <w:adjustRightInd w:val="0"/>
              <w:snapToGrid w:val="0"/>
              <w:spacing w:line="360" w:lineRule="auto"/>
              <w:rPr>
                <w:rFonts w:ascii="宋体"/>
              </w:rPr>
            </w:pPr>
            <w:r>
              <w:rPr>
                <w:rFonts w:ascii="宋体" w:hAnsi="宋体" w:cs="宋体"/>
                <w:color w:val="000000"/>
              </w:rPr>
              <w:t>B</w:t>
            </w:r>
            <w:r>
              <w:rPr>
                <w:rFonts w:ascii="宋体" w:hAnsi="宋体" w:cs="宋体" w:hint="eastAsia"/>
                <w:color w:val="000000"/>
              </w:rPr>
              <w:t>为重要质量项目</w:t>
            </w:r>
          </w:p>
        </w:tc>
      </w:tr>
    </w:tbl>
    <w:p w:rsidR="00AB66C7" w:rsidRDefault="00AB66C7" w:rsidP="00235FD5">
      <w:pPr>
        <w:snapToGrid w:val="0"/>
        <w:spacing w:line="360" w:lineRule="auto"/>
        <w:rPr>
          <w:rFonts w:ascii="宋体" w:cs="宋体"/>
          <w:sz w:val="18"/>
          <w:szCs w:val="18"/>
        </w:rPr>
      </w:pPr>
    </w:p>
    <w:p w:rsidR="00AB66C7" w:rsidRDefault="00AB66C7" w:rsidP="00235FD5">
      <w:pPr>
        <w:snapToGrid w:val="0"/>
        <w:spacing w:line="360" w:lineRule="auto"/>
        <w:rPr>
          <w:rFonts w:ascii="宋体"/>
          <w:sz w:val="18"/>
          <w:szCs w:val="18"/>
        </w:rPr>
      </w:pPr>
    </w:p>
    <w:p w:rsidR="00AB66C7" w:rsidRDefault="00AB66C7" w:rsidP="00E27E89">
      <w:pPr>
        <w:snapToGrid w:val="0"/>
        <w:spacing w:line="360" w:lineRule="auto"/>
        <w:ind w:firstLineChars="199" w:firstLine="31680"/>
        <w:rPr>
          <w:rFonts w:ascii="宋体"/>
          <w:sz w:val="18"/>
          <w:szCs w:val="18"/>
        </w:rPr>
      </w:pPr>
      <w:r>
        <w:rPr>
          <w:rFonts w:ascii="宋体" w:hAnsi="宋体" w:cs="宋体" w:hint="eastAsia"/>
          <w:sz w:val="18"/>
          <w:szCs w:val="18"/>
        </w:rPr>
        <w:t>注</w:t>
      </w:r>
    </w:p>
    <w:p w:rsidR="00AB66C7" w:rsidRDefault="00AB66C7" w:rsidP="00E27E89">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AB66C7" w:rsidRDefault="00AB66C7" w:rsidP="00E27E89">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AB66C7" w:rsidRDefault="00AB66C7">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AB66C7" w:rsidRDefault="00AB66C7">
      <w:pPr>
        <w:pStyle w:val="PlainText"/>
        <w:adjustRightInd w:val="0"/>
        <w:snapToGrid w:val="0"/>
        <w:spacing w:line="360" w:lineRule="auto"/>
        <w:rPr>
          <w:rFonts w:hAnsi="宋体" w:cs="Times New Roman"/>
          <w:color w:val="000000"/>
        </w:rPr>
      </w:pPr>
      <w:r>
        <w:rPr>
          <w:rFonts w:hAnsi="宋体"/>
          <w:color w:val="000000"/>
        </w:rPr>
        <w:t xml:space="preserve">6.2.1 </w:t>
      </w:r>
      <w:r>
        <w:rPr>
          <w:rFonts w:hAnsi="宋体" w:hint="eastAsia"/>
          <w:color w:val="000000"/>
        </w:rPr>
        <w:t>取样要求</w:t>
      </w:r>
    </w:p>
    <w:p w:rsidR="00AB66C7" w:rsidRDefault="00AB66C7" w:rsidP="00E27E89">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AB66C7" w:rsidRDefault="00AB66C7" w:rsidP="00E27E89">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AB66C7" w:rsidRDefault="00AB66C7" w:rsidP="00E27E89">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AB66C7" w:rsidRDefault="00AB66C7" w:rsidP="00E27E89">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AB66C7" w:rsidRDefault="00AB66C7" w:rsidP="00235FD5">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AB66C7" w:rsidRPr="00235FD5" w:rsidRDefault="00AB66C7" w:rsidP="00235FD5">
      <w:pPr>
        <w:spacing w:line="360" w:lineRule="auto"/>
        <w:rPr>
          <w:rFonts w:ascii="黑体" w:eastAsia="黑体" w:hAnsi="宋体"/>
          <w:b/>
          <w:bCs/>
          <w:color w:val="000000"/>
        </w:rPr>
      </w:pPr>
      <w:r>
        <w:rPr>
          <w:rFonts w:ascii="宋体" w:hAnsi="宋体" w:cs="宋体"/>
          <w:color w:val="000000"/>
        </w:rPr>
        <w:t xml:space="preserve">7.1 </w:t>
      </w:r>
      <w:r>
        <w:rPr>
          <w:rFonts w:ascii="宋体" w:hAnsi="宋体" w:cs="宋体" w:hint="eastAsia"/>
          <w:color w:val="000000"/>
        </w:rPr>
        <w:t>判定原则</w:t>
      </w:r>
    </w:p>
    <w:p w:rsidR="00AB66C7" w:rsidRDefault="00AB66C7" w:rsidP="00E27E89">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AB66C7" w:rsidRDefault="00AB66C7">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AB66C7" w:rsidRDefault="00AB66C7" w:rsidP="00E27E89">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钢筋</w:t>
      </w:r>
      <w:r>
        <w:rPr>
          <w:rFonts w:ascii="宋体" w:hAnsi="宋体" w:cs="宋体" w:hint="eastAsia"/>
        </w:rPr>
        <w:t>》（或方案）</w:t>
      </w:r>
      <w:r>
        <w:rPr>
          <w:rFonts w:ascii="宋体" w:hAnsi="宋体" w:cs="宋体" w:hint="eastAsia"/>
          <w:color w:val="000000"/>
        </w:rPr>
        <w:t>，判定为合格；</w:t>
      </w:r>
    </w:p>
    <w:p w:rsidR="00AB66C7" w:rsidRDefault="00AB66C7" w:rsidP="00E27E89">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钢筋</w:t>
      </w:r>
      <w:r>
        <w:rPr>
          <w:rFonts w:ascii="宋体" w:hAnsi="宋体" w:cs="宋体" w:hint="eastAsia"/>
        </w:rPr>
        <w:t>》（或方案）</w:t>
      </w:r>
      <w:r>
        <w:rPr>
          <w:rFonts w:ascii="宋体" w:hAnsi="宋体" w:cs="宋体" w:hint="eastAsia"/>
          <w:color w:val="000000"/>
        </w:rPr>
        <w:t>，判定为不合格；</w:t>
      </w:r>
    </w:p>
    <w:p w:rsidR="00AB66C7" w:rsidRDefault="00AB66C7" w:rsidP="00E27E89">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钢筋</w:t>
      </w:r>
      <w:r>
        <w:rPr>
          <w:rFonts w:ascii="宋体" w:hAnsi="宋体" w:cs="宋体" w:hint="eastAsia"/>
        </w:rPr>
        <w:t>》（或方案）</w:t>
      </w:r>
      <w:r>
        <w:rPr>
          <w:rFonts w:ascii="宋体" w:hAnsi="宋体" w:cs="宋体" w:hint="eastAsia"/>
          <w:color w:val="000000"/>
        </w:rPr>
        <w:t>，判定为不合格，属于严重不合格。</w:t>
      </w:r>
    </w:p>
    <w:p w:rsidR="00AB66C7" w:rsidRPr="00235FD5" w:rsidRDefault="00AB66C7" w:rsidP="00235FD5">
      <w:pPr>
        <w:adjustRightInd w:val="0"/>
        <w:snapToGrid w:val="0"/>
        <w:spacing w:line="360" w:lineRule="auto"/>
        <w:rPr>
          <w:rFonts w:ascii="宋体"/>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AB66C7" w:rsidRDefault="00AB66C7" w:rsidP="00E27E89">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AB66C7" w:rsidRDefault="00AB66C7">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AB66C7" w:rsidRDefault="00AB66C7">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AB66C7" w:rsidRDefault="00AB66C7">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AB66C7" w:rsidRDefault="00AB66C7">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AB66C7" w:rsidRDefault="00AB66C7" w:rsidP="00E27E89">
      <w:pPr>
        <w:snapToGrid w:val="0"/>
        <w:spacing w:line="440" w:lineRule="exact"/>
        <w:ind w:firstLineChars="200" w:firstLine="31680"/>
      </w:pPr>
      <w:r>
        <w:rPr>
          <w:rFonts w:hAnsi="宋体" w:cs="宋体" w:hint="eastAsia"/>
          <w:color w:val="000000"/>
        </w:rPr>
        <w:t>（</w:t>
      </w:r>
      <w:r>
        <w:rPr>
          <w:rFonts w:hAnsi="宋体"/>
          <w:color w:val="000000"/>
        </w:rPr>
        <w:t>2</w:t>
      </w:r>
      <w:r>
        <w:rPr>
          <w:rFonts w:hAnsi="宋体" w:cs="宋体" w:hint="eastAsia"/>
          <w:color w:val="000000"/>
        </w:rPr>
        <w:t>）法律、法规规定不得复检的其他情况。</w:t>
      </w:r>
    </w:p>
    <w:p w:rsidR="00AB66C7" w:rsidRDefault="00AB66C7" w:rsidP="000C5237">
      <w:pPr>
        <w:spacing w:line="360" w:lineRule="auto"/>
        <w:ind w:firstLineChars="200" w:firstLine="31680"/>
      </w:pPr>
    </w:p>
    <w:sectPr w:rsidR="00AB66C7" w:rsidSect="001B3CE3">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6C7" w:rsidRDefault="00AB66C7" w:rsidP="006E4C0A">
      <w:r>
        <w:separator/>
      </w:r>
    </w:p>
  </w:endnote>
  <w:endnote w:type="continuationSeparator" w:id="1">
    <w:p w:rsidR="00AB66C7" w:rsidRDefault="00AB66C7" w:rsidP="006E4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6C7" w:rsidRDefault="00AB66C7" w:rsidP="006E4C0A">
      <w:r>
        <w:separator/>
      </w:r>
    </w:p>
  </w:footnote>
  <w:footnote w:type="continuationSeparator" w:id="1">
    <w:p w:rsidR="00AB66C7" w:rsidRDefault="00AB66C7" w:rsidP="006E4C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E4ZTk3NjY4ODQ3NDhlMmE5YmUxMDczZjBlYTNhMGUifQ=="/>
  </w:docVars>
  <w:rsids>
    <w:rsidRoot w:val="65BC200F"/>
    <w:rsid w:val="0001063D"/>
    <w:rsid w:val="00066F89"/>
    <w:rsid w:val="000C5237"/>
    <w:rsid w:val="000F4C7C"/>
    <w:rsid w:val="00100BAC"/>
    <w:rsid w:val="00107002"/>
    <w:rsid w:val="001639C4"/>
    <w:rsid w:val="00176834"/>
    <w:rsid w:val="00182513"/>
    <w:rsid w:val="001B3CE3"/>
    <w:rsid w:val="001F4542"/>
    <w:rsid w:val="001F578C"/>
    <w:rsid w:val="00235FD5"/>
    <w:rsid w:val="00252346"/>
    <w:rsid w:val="002641D6"/>
    <w:rsid w:val="00280163"/>
    <w:rsid w:val="002B1FB4"/>
    <w:rsid w:val="00311764"/>
    <w:rsid w:val="00344D4A"/>
    <w:rsid w:val="00380E77"/>
    <w:rsid w:val="003C31F4"/>
    <w:rsid w:val="00406892"/>
    <w:rsid w:val="00414202"/>
    <w:rsid w:val="004174DA"/>
    <w:rsid w:val="004615C9"/>
    <w:rsid w:val="004C058C"/>
    <w:rsid w:val="004F1392"/>
    <w:rsid w:val="00502B34"/>
    <w:rsid w:val="00511BCA"/>
    <w:rsid w:val="0052209E"/>
    <w:rsid w:val="00554FE8"/>
    <w:rsid w:val="005D7B73"/>
    <w:rsid w:val="00611E99"/>
    <w:rsid w:val="006850A7"/>
    <w:rsid w:val="006E4C0A"/>
    <w:rsid w:val="00713935"/>
    <w:rsid w:val="00730619"/>
    <w:rsid w:val="00734BC3"/>
    <w:rsid w:val="00752621"/>
    <w:rsid w:val="007627DC"/>
    <w:rsid w:val="007C47BF"/>
    <w:rsid w:val="007D2F97"/>
    <w:rsid w:val="007F7E83"/>
    <w:rsid w:val="008267C1"/>
    <w:rsid w:val="00827141"/>
    <w:rsid w:val="008271B5"/>
    <w:rsid w:val="008A0452"/>
    <w:rsid w:val="00901A1C"/>
    <w:rsid w:val="00910375"/>
    <w:rsid w:val="00940248"/>
    <w:rsid w:val="009A6B6F"/>
    <w:rsid w:val="00A01DDE"/>
    <w:rsid w:val="00A67874"/>
    <w:rsid w:val="00AB66C7"/>
    <w:rsid w:val="00AC1B07"/>
    <w:rsid w:val="00AC7E45"/>
    <w:rsid w:val="00AE69A1"/>
    <w:rsid w:val="00AF562F"/>
    <w:rsid w:val="00B16B73"/>
    <w:rsid w:val="00B83128"/>
    <w:rsid w:val="00B95CAC"/>
    <w:rsid w:val="00BB0362"/>
    <w:rsid w:val="00BB5E5C"/>
    <w:rsid w:val="00C06937"/>
    <w:rsid w:val="00CD573C"/>
    <w:rsid w:val="00CE1FF8"/>
    <w:rsid w:val="00CE6686"/>
    <w:rsid w:val="00D03164"/>
    <w:rsid w:val="00D25A85"/>
    <w:rsid w:val="00D27254"/>
    <w:rsid w:val="00D3025C"/>
    <w:rsid w:val="00D34880"/>
    <w:rsid w:val="00D52034"/>
    <w:rsid w:val="00D739A3"/>
    <w:rsid w:val="00D80041"/>
    <w:rsid w:val="00DD0BE7"/>
    <w:rsid w:val="00E258B3"/>
    <w:rsid w:val="00E27E89"/>
    <w:rsid w:val="00E87B6C"/>
    <w:rsid w:val="00EC5E3F"/>
    <w:rsid w:val="00EF74F6"/>
    <w:rsid w:val="00F84E39"/>
    <w:rsid w:val="00FC4B45"/>
    <w:rsid w:val="00FD22CF"/>
    <w:rsid w:val="027345B1"/>
    <w:rsid w:val="02945004"/>
    <w:rsid w:val="030108E3"/>
    <w:rsid w:val="043D3A95"/>
    <w:rsid w:val="044B0AD3"/>
    <w:rsid w:val="045C6D5F"/>
    <w:rsid w:val="052E2890"/>
    <w:rsid w:val="05DA0179"/>
    <w:rsid w:val="0E9B6410"/>
    <w:rsid w:val="11040E7E"/>
    <w:rsid w:val="15714F75"/>
    <w:rsid w:val="1690695D"/>
    <w:rsid w:val="16B73FF5"/>
    <w:rsid w:val="19947AD6"/>
    <w:rsid w:val="1C985A30"/>
    <w:rsid w:val="1DA06AD8"/>
    <w:rsid w:val="1FF77E85"/>
    <w:rsid w:val="2022079E"/>
    <w:rsid w:val="21C22C34"/>
    <w:rsid w:val="27333A91"/>
    <w:rsid w:val="29993923"/>
    <w:rsid w:val="2A9B142A"/>
    <w:rsid w:val="2C685FD9"/>
    <w:rsid w:val="2D696584"/>
    <w:rsid w:val="2E2B3B8C"/>
    <w:rsid w:val="2FD97B27"/>
    <w:rsid w:val="31123368"/>
    <w:rsid w:val="313E0DFF"/>
    <w:rsid w:val="316D051A"/>
    <w:rsid w:val="32D072C1"/>
    <w:rsid w:val="33B71CA0"/>
    <w:rsid w:val="349F0D56"/>
    <w:rsid w:val="489872B8"/>
    <w:rsid w:val="4AFE4A22"/>
    <w:rsid w:val="4CDA2830"/>
    <w:rsid w:val="4E352998"/>
    <w:rsid w:val="51B74D6E"/>
    <w:rsid w:val="52782F0B"/>
    <w:rsid w:val="53C659C5"/>
    <w:rsid w:val="54014B46"/>
    <w:rsid w:val="558330E1"/>
    <w:rsid w:val="56FD623A"/>
    <w:rsid w:val="582F5691"/>
    <w:rsid w:val="58E84B16"/>
    <w:rsid w:val="5B564224"/>
    <w:rsid w:val="5D0A1D33"/>
    <w:rsid w:val="5E946B2E"/>
    <w:rsid w:val="60340051"/>
    <w:rsid w:val="61E71419"/>
    <w:rsid w:val="640D3093"/>
    <w:rsid w:val="64C07CA8"/>
    <w:rsid w:val="64EF443A"/>
    <w:rsid w:val="65BC200F"/>
    <w:rsid w:val="69F5281C"/>
    <w:rsid w:val="6DF41334"/>
    <w:rsid w:val="70C508BB"/>
    <w:rsid w:val="71BF6F08"/>
    <w:rsid w:val="72B7584D"/>
    <w:rsid w:val="7CC64167"/>
    <w:rsid w:val="7D423956"/>
    <w:rsid w:val="7EA63E49"/>
    <w:rsid w:val="7FF754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tyle1"/>
    <w:qFormat/>
    <w:rsid w:val="001B3CE3"/>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uiPriority w:val="99"/>
    <w:rsid w:val="001B3CE3"/>
    <w:pPr>
      <w:spacing w:after="120"/>
      <w:jc w:val="both"/>
    </w:pPr>
    <w:rPr>
      <w:rFonts w:ascii="Calibri" w:hAnsi="Calibri" w:cs="Calibri"/>
      <w:color w:val="000000"/>
      <w:spacing w:val="-3"/>
      <w:kern w:val="0"/>
      <w:sz w:val="24"/>
      <w:szCs w:val="24"/>
    </w:rPr>
  </w:style>
  <w:style w:type="paragraph" w:styleId="BlockText">
    <w:name w:val="Block Text"/>
    <w:basedOn w:val="Normal"/>
    <w:uiPriority w:val="99"/>
    <w:rsid w:val="001B3CE3"/>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1B3CE3"/>
    <w:rPr>
      <w:rFonts w:ascii="宋体" w:hAnsi="Courier New" w:cs="宋体"/>
    </w:rPr>
  </w:style>
  <w:style w:type="character" w:customStyle="1" w:styleId="PlainTextChar">
    <w:name w:val="Plain Text Char"/>
    <w:basedOn w:val="DefaultParagraphFont"/>
    <w:link w:val="PlainText"/>
    <w:uiPriority w:val="99"/>
    <w:semiHidden/>
    <w:locked/>
    <w:rsid w:val="001B3CE3"/>
    <w:rPr>
      <w:rFonts w:ascii="宋体" w:hAnsi="Courier New" w:cs="宋体"/>
      <w:sz w:val="21"/>
      <w:szCs w:val="21"/>
    </w:rPr>
  </w:style>
  <w:style w:type="paragraph" w:styleId="Footer">
    <w:name w:val="footer"/>
    <w:basedOn w:val="Normal"/>
    <w:link w:val="FooterChar"/>
    <w:uiPriority w:val="99"/>
    <w:locked/>
    <w:rsid w:val="001B3CE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D03164"/>
    <w:rPr>
      <w:sz w:val="18"/>
      <w:szCs w:val="18"/>
    </w:rPr>
  </w:style>
  <w:style w:type="paragraph" w:styleId="Header">
    <w:name w:val="header"/>
    <w:basedOn w:val="Normal"/>
    <w:link w:val="HeaderChar"/>
    <w:uiPriority w:val="99"/>
    <w:locked/>
    <w:rsid w:val="001B3CE3"/>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D03164"/>
    <w:rPr>
      <w:sz w:val="18"/>
      <w:szCs w:val="18"/>
    </w:rPr>
  </w:style>
  <w:style w:type="table" w:styleId="TableGrid">
    <w:name w:val="Table Grid"/>
    <w:basedOn w:val="TableNormal"/>
    <w:uiPriority w:val="99"/>
    <w:rsid w:val="001B3CE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B3CE3"/>
    <w:rPr>
      <w:b/>
      <w:bCs/>
    </w:rPr>
  </w:style>
  <w:style w:type="character" w:styleId="PageNumber">
    <w:name w:val="page number"/>
    <w:basedOn w:val="DefaultParagraphFont"/>
    <w:uiPriority w:val="99"/>
    <w:locked/>
    <w:rsid w:val="001B3CE3"/>
  </w:style>
  <w:style w:type="character" w:styleId="FollowedHyperlink">
    <w:name w:val="FollowedHyperlink"/>
    <w:basedOn w:val="DefaultParagraphFont"/>
    <w:uiPriority w:val="99"/>
    <w:rsid w:val="001B3CE3"/>
    <w:rPr>
      <w:color w:val="auto"/>
      <w:u w:val="none"/>
    </w:rPr>
  </w:style>
  <w:style w:type="character" w:styleId="Emphasis">
    <w:name w:val="Emphasis"/>
    <w:basedOn w:val="DefaultParagraphFont"/>
    <w:uiPriority w:val="99"/>
    <w:qFormat/>
    <w:rsid w:val="001B3CE3"/>
  </w:style>
  <w:style w:type="character" w:styleId="HTMLDefinition">
    <w:name w:val="HTML Definition"/>
    <w:basedOn w:val="DefaultParagraphFont"/>
    <w:uiPriority w:val="99"/>
    <w:rsid w:val="001B3CE3"/>
  </w:style>
  <w:style w:type="character" w:styleId="HTMLVariable">
    <w:name w:val="HTML Variable"/>
    <w:basedOn w:val="DefaultParagraphFont"/>
    <w:uiPriority w:val="99"/>
    <w:rsid w:val="001B3CE3"/>
  </w:style>
  <w:style w:type="character" w:styleId="Hyperlink">
    <w:name w:val="Hyperlink"/>
    <w:basedOn w:val="DefaultParagraphFont"/>
    <w:uiPriority w:val="99"/>
    <w:rsid w:val="001B3CE3"/>
    <w:rPr>
      <w:color w:val="auto"/>
      <w:u w:val="none"/>
    </w:rPr>
  </w:style>
  <w:style w:type="character" w:styleId="HTMLCode">
    <w:name w:val="HTML Code"/>
    <w:basedOn w:val="DefaultParagraphFont"/>
    <w:uiPriority w:val="99"/>
    <w:rsid w:val="001B3CE3"/>
    <w:rPr>
      <w:rFonts w:ascii="serif" w:hAnsi="serif" w:cs="serif"/>
      <w:sz w:val="21"/>
      <w:szCs w:val="21"/>
    </w:rPr>
  </w:style>
  <w:style w:type="character" w:styleId="HTMLCite">
    <w:name w:val="HTML Cite"/>
    <w:basedOn w:val="DefaultParagraphFont"/>
    <w:uiPriority w:val="99"/>
    <w:rsid w:val="001B3CE3"/>
  </w:style>
  <w:style w:type="character" w:styleId="HTMLKeyboard">
    <w:name w:val="HTML Keyboard"/>
    <w:basedOn w:val="DefaultParagraphFont"/>
    <w:uiPriority w:val="99"/>
    <w:rsid w:val="001B3CE3"/>
    <w:rPr>
      <w:rFonts w:ascii="serif" w:hAnsi="serif" w:cs="serif"/>
      <w:sz w:val="21"/>
      <w:szCs w:val="21"/>
    </w:rPr>
  </w:style>
  <w:style w:type="character" w:styleId="HTMLSample">
    <w:name w:val="HTML Sample"/>
    <w:basedOn w:val="DefaultParagraphFont"/>
    <w:uiPriority w:val="99"/>
    <w:rsid w:val="001B3CE3"/>
    <w:rPr>
      <w:rFonts w:ascii="serif" w:hAnsi="serif" w:cs="serif"/>
      <w:sz w:val="21"/>
      <w:szCs w:val="21"/>
    </w:rPr>
  </w:style>
  <w:style w:type="character" w:customStyle="1" w:styleId="fontborder">
    <w:name w:val="fontborder"/>
    <w:basedOn w:val="DefaultParagraphFont"/>
    <w:uiPriority w:val="99"/>
    <w:rsid w:val="001B3CE3"/>
    <w:rPr>
      <w:bdr w:val="single" w:sz="6" w:space="0" w:color="000000"/>
    </w:rPr>
  </w:style>
  <w:style w:type="character" w:customStyle="1" w:styleId="fontstrikethrough">
    <w:name w:val="fontstrikethrough"/>
    <w:basedOn w:val="DefaultParagraphFont"/>
    <w:uiPriority w:val="99"/>
    <w:rsid w:val="001B3CE3"/>
    <w:rPr>
      <w:strike/>
    </w:rPr>
  </w:style>
  <w:style w:type="paragraph" w:customStyle="1" w:styleId="a">
    <w:name w:val="封面标准名称"/>
    <w:uiPriority w:val="99"/>
    <w:rsid w:val="001B3CE3"/>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6</Pages>
  <Words>650</Words>
  <Characters>3709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45</cp:revision>
  <dcterms:created xsi:type="dcterms:W3CDTF">2020-07-25T03:03:00Z</dcterms:created>
  <dcterms:modified xsi:type="dcterms:W3CDTF">2023-07-21T02:29:00Z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7BB3F173217D4841A5D0235F7CC56A0E</vt:lpwstr>
  </property>
</Properties>
</file>