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F9F" w:rsidRDefault="00F91F9F">
      <w:pPr>
        <w:spacing w:line="460" w:lineRule="exact"/>
        <w:jc w:val="center"/>
        <w:rPr>
          <w:rFonts w:ascii="宋体" w:cs="Times New Roman"/>
          <w:b/>
          <w:bCs/>
          <w:sz w:val="44"/>
          <w:szCs w:val="44"/>
        </w:rPr>
      </w:pPr>
      <w:r>
        <w:rPr>
          <w:rFonts w:ascii="宋体" w:hAnsi="宋体" w:cs="宋体" w:hint="eastAsia"/>
          <w:b/>
          <w:bCs/>
          <w:sz w:val="44"/>
          <w:szCs w:val="44"/>
        </w:rPr>
        <w:t>莆田市市场监督管理局</w:t>
      </w:r>
    </w:p>
    <w:p w:rsidR="00F91F9F" w:rsidRDefault="00F91F9F">
      <w:pPr>
        <w:spacing w:line="460" w:lineRule="exact"/>
        <w:jc w:val="center"/>
        <w:rPr>
          <w:rFonts w:ascii="宋体" w:cs="Times New Roman"/>
          <w:sz w:val="44"/>
          <w:szCs w:val="44"/>
        </w:rPr>
      </w:pPr>
      <w:r>
        <w:rPr>
          <w:rFonts w:ascii="宋体" w:hAnsi="宋体" w:cs="宋体" w:hint="eastAsia"/>
          <w:b/>
          <w:bCs/>
          <w:sz w:val="44"/>
          <w:szCs w:val="44"/>
        </w:rPr>
        <w:t>行政处罚决定书</w:t>
      </w:r>
    </w:p>
    <w:p w:rsidR="00F91F9F" w:rsidRPr="00D02E5C" w:rsidRDefault="00F91F9F" w:rsidP="00930A42">
      <w:pPr>
        <w:snapToGrid w:val="0"/>
        <w:spacing w:beforeLines="100" w:afterLines="100" w:line="560" w:lineRule="exact"/>
        <w:jc w:val="center"/>
        <w:rPr>
          <w:rFonts w:ascii="仿宋_GB2312" w:eastAsia="仿宋_GB2312" w:hAnsi="仿宋_GB2312" w:cs="Times New Roman"/>
          <w:spacing w:val="-3"/>
          <w:sz w:val="32"/>
          <w:szCs w:val="32"/>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pt;margin-top:1638pt;width:453.7pt;height:.1pt;z-index:251657216" strokeweight="1.5pt">
            <v:stroke endcap="square"/>
          </v:shape>
        </w:pict>
      </w:r>
      <w:r w:rsidRPr="00D02E5C">
        <w:rPr>
          <w:rFonts w:ascii="仿宋_GB2312" w:eastAsia="仿宋_GB2312" w:hAnsi="仿宋_GB2312" w:cs="仿宋_GB2312" w:hint="eastAsia"/>
          <w:spacing w:val="-3"/>
          <w:sz w:val="32"/>
          <w:szCs w:val="32"/>
        </w:rPr>
        <w:t>莆市监处罚〔</w:t>
      </w:r>
      <w:r w:rsidRPr="005126CE">
        <w:rPr>
          <w:rFonts w:ascii="仿宋_GB2312" w:eastAsia="仿宋_GB2312" w:hAnsi="仿宋_GB2312" w:cs="仿宋_GB2312"/>
          <w:spacing w:val="-3"/>
          <w:sz w:val="32"/>
          <w:szCs w:val="32"/>
        </w:rPr>
        <w:t>202</w:t>
      </w:r>
      <w:r>
        <w:rPr>
          <w:rFonts w:ascii="仿宋_GB2312" w:eastAsia="仿宋_GB2312" w:hAnsi="仿宋_GB2312" w:cs="仿宋_GB2312"/>
          <w:spacing w:val="-3"/>
          <w:sz w:val="32"/>
          <w:szCs w:val="32"/>
        </w:rPr>
        <w:t>4</w:t>
      </w:r>
      <w:r w:rsidRPr="005126CE">
        <w:rPr>
          <w:rFonts w:ascii="仿宋_GB2312" w:eastAsia="仿宋_GB2312" w:hAnsi="仿宋_GB2312" w:cs="仿宋_GB2312" w:hint="eastAsia"/>
          <w:spacing w:val="-3"/>
          <w:sz w:val="32"/>
          <w:szCs w:val="32"/>
        </w:rPr>
        <w:t>〕</w:t>
      </w:r>
      <w:r w:rsidRPr="006461D2">
        <w:rPr>
          <w:rFonts w:ascii="仿宋_GB2312" w:eastAsia="仿宋_GB2312" w:hAnsi="仿宋_GB2312" w:cs="仿宋_GB2312"/>
          <w:spacing w:val="-3"/>
          <w:sz w:val="32"/>
          <w:szCs w:val="32"/>
        </w:rPr>
        <w:t>04180007</w:t>
      </w:r>
      <w:r w:rsidRPr="005126CE">
        <w:rPr>
          <w:rFonts w:ascii="仿宋_GB2312" w:eastAsia="仿宋_GB2312" w:hAnsi="仿宋_GB2312" w:cs="仿宋_GB2312" w:hint="eastAsia"/>
          <w:spacing w:val="-3"/>
          <w:sz w:val="32"/>
          <w:szCs w:val="32"/>
        </w:rPr>
        <w:t>号</w:t>
      </w:r>
    </w:p>
    <w:p w:rsidR="00F91F9F" w:rsidRPr="00343B1E" w:rsidRDefault="00F91F9F" w:rsidP="006461D2">
      <w:pPr>
        <w:spacing w:line="520" w:lineRule="exact"/>
        <w:rPr>
          <w:rFonts w:ascii="仿宋_GB2312" w:eastAsia="仿宋_GB2312" w:hAnsi="仿宋_GB2312" w:cs="Times New Roman"/>
          <w:color w:val="000000"/>
          <w:sz w:val="32"/>
          <w:szCs w:val="32"/>
        </w:rPr>
      </w:pPr>
      <w:r w:rsidRPr="00A432AE">
        <w:rPr>
          <w:rFonts w:ascii="仿宋_GB2312" w:eastAsia="仿宋_GB2312" w:hAnsi="仿宋_GB2312" w:cs="仿宋_GB2312" w:hint="eastAsia"/>
          <w:color w:val="000000"/>
          <w:sz w:val="32"/>
          <w:szCs w:val="32"/>
        </w:rPr>
        <w:t>当事人：</w:t>
      </w:r>
      <w:r>
        <w:rPr>
          <w:rFonts w:ascii="仿宋_GB2312" w:eastAsia="仿宋_GB2312" w:hAnsi="仿宋_GB2312" w:cs="仿宋_GB2312" w:hint="eastAsia"/>
          <w:spacing w:val="-3"/>
          <w:sz w:val="32"/>
          <w:szCs w:val="32"/>
        </w:rPr>
        <w:t>李坤方</w:t>
      </w:r>
      <w:r>
        <w:rPr>
          <w:rFonts w:ascii="仿宋_GB2312" w:eastAsia="仿宋_GB2312" w:hAnsi="仿宋_GB2312" w:cs="仿宋_GB2312"/>
          <w:spacing w:val="-3"/>
          <w:sz w:val="32"/>
          <w:szCs w:val="32"/>
        </w:rPr>
        <w:t>(</w:t>
      </w:r>
      <w:r>
        <w:rPr>
          <w:rFonts w:ascii="仿宋_GB2312" w:eastAsia="仿宋_GB2312" w:hAnsi="仿宋_GB2312" w:cs="仿宋_GB2312" w:hint="eastAsia"/>
          <w:spacing w:val="-3"/>
          <w:sz w:val="32"/>
          <w:szCs w:val="32"/>
        </w:rPr>
        <w:t>原莆田市城厢区益蜜羊城食品店经营者</w:t>
      </w:r>
      <w:r>
        <w:rPr>
          <w:rFonts w:ascii="仿宋_GB2312" w:eastAsia="仿宋_GB2312" w:hAnsi="仿宋_GB2312" w:cs="仿宋_GB2312"/>
          <w:spacing w:val="-3"/>
          <w:sz w:val="32"/>
          <w:szCs w:val="32"/>
        </w:rPr>
        <w:t>)</w:t>
      </w:r>
    </w:p>
    <w:p w:rsidR="00F91F9F" w:rsidRDefault="00F91F9F" w:rsidP="006461D2">
      <w:pPr>
        <w:adjustRightInd w:val="0"/>
        <w:spacing w:line="520" w:lineRule="exact"/>
        <w:textAlignment w:val="baseline"/>
        <w:rPr>
          <w:rFonts w:ascii="仿宋_GB2312" w:eastAsia="仿宋_GB2312" w:hAnsi="??" w:cs="Times New Roman"/>
          <w:sz w:val="32"/>
          <w:szCs w:val="32"/>
        </w:rPr>
      </w:pPr>
      <w:r>
        <w:rPr>
          <w:rFonts w:ascii="仿宋_GB2312" w:eastAsia="仿宋_GB2312" w:hAnsi="??" w:cs="仿宋_GB2312" w:hint="eastAsia"/>
          <w:sz w:val="32"/>
          <w:szCs w:val="32"/>
        </w:rPr>
        <w:t>公民身份号码：</w:t>
      </w:r>
      <w:r>
        <w:rPr>
          <w:rFonts w:ascii="仿宋_GB2312" w:eastAsia="仿宋_GB2312" w:hAnsi="??" w:cs="仿宋_GB2312"/>
          <w:sz w:val="32"/>
          <w:szCs w:val="32"/>
        </w:rPr>
        <w:t xml:space="preserve">  </w:t>
      </w:r>
    </w:p>
    <w:p w:rsidR="00F91F9F" w:rsidRDefault="00F91F9F" w:rsidP="006461D2">
      <w:pPr>
        <w:adjustRightInd w:val="0"/>
        <w:spacing w:line="520" w:lineRule="exact"/>
        <w:textAlignment w:val="baseline"/>
        <w:rPr>
          <w:rFonts w:ascii="Times New Roman" w:eastAsia="仿宋_GB2312" w:hAnsi="仿宋_GB2312" w:cs="Times New Roman"/>
          <w:sz w:val="32"/>
          <w:szCs w:val="32"/>
        </w:rPr>
      </w:pPr>
      <w:r>
        <w:rPr>
          <w:rFonts w:ascii="仿宋_GB2312" w:eastAsia="仿宋_GB2312" w:hAnsi="??" w:cs="仿宋_GB2312" w:hint="eastAsia"/>
          <w:sz w:val="32"/>
          <w:szCs w:val="32"/>
        </w:rPr>
        <w:t>身份住址：</w:t>
      </w:r>
      <w:r>
        <w:rPr>
          <w:rFonts w:ascii="仿宋_GB2312" w:eastAsia="仿宋_GB2312" w:hAnsi="??" w:cs="仿宋_GB2312"/>
          <w:sz w:val="32"/>
          <w:szCs w:val="32"/>
        </w:rPr>
        <w:t xml:space="preserve"> </w:t>
      </w:r>
    </w:p>
    <w:p w:rsidR="00F91F9F" w:rsidRPr="00343B1E" w:rsidRDefault="00F91F9F" w:rsidP="006461D2">
      <w:pPr>
        <w:adjustRightInd w:val="0"/>
        <w:spacing w:line="520" w:lineRule="exact"/>
        <w:textAlignment w:val="baseline"/>
        <w:rPr>
          <w:rFonts w:ascii="仿宋_GB2312" w:eastAsia="仿宋_GB2312" w:hAnsi="仿宋_GB2312" w:cs="Times New Roman"/>
          <w:color w:val="000000"/>
          <w:sz w:val="32"/>
          <w:szCs w:val="32"/>
        </w:rPr>
      </w:pPr>
      <w:r w:rsidRPr="00343B1E">
        <w:rPr>
          <w:rFonts w:ascii="仿宋_GB2312" w:eastAsia="仿宋_GB2312" w:hAnsi="仿宋_GB2312" w:cs="仿宋_GB2312" w:hint="eastAsia"/>
          <w:color w:val="000000"/>
          <w:sz w:val="32"/>
          <w:szCs w:val="32"/>
        </w:rPr>
        <w:t>联系电话：</w:t>
      </w:r>
      <w:r>
        <w:rPr>
          <w:rFonts w:ascii="仿宋_GB2312" w:eastAsia="仿宋_GB2312" w:hAnsi="??" w:cs="仿宋_GB2312"/>
          <w:sz w:val="32"/>
          <w:szCs w:val="32"/>
        </w:rPr>
        <w:t xml:space="preserve"> </w:t>
      </w:r>
    </w:p>
    <w:p w:rsidR="00F91F9F" w:rsidRDefault="00F91F9F" w:rsidP="006461D2">
      <w:pPr>
        <w:tabs>
          <w:tab w:val="center" w:pos="4153"/>
          <w:tab w:val="right" w:pos="8306"/>
        </w:tabs>
        <w:spacing w:line="520" w:lineRule="exact"/>
        <w:rPr>
          <w:rFonts w:ascii="仿宋_GB2312" w:eastAsia="仿宋_GB2312" w:hAnsi="??" w:cs="Times New Roman"/>
          <w:sz w:val="32"/>
          <w:szCs w:val="32"/>
        </w:rPr>
      </w:pPr>
      <w:r>
        <w:rPr>
          <w:rFonts w:ascii="仿宋_GB2312" w:eastAsia="仿宋_GB2312" w:hAnsi="??" w:cs="仿宋_GB2312"/>
          <w:sz w:val="32"/>
          <w:szCs w:val="32"/>
        </w:rPr>
        <w:t xml:space="preserve">    </w:t>
      </w:r>
      <w:r w:rsidRPr="00BB7ECC">
        <w:rPr>
          <w:rFonts w:ascii="仿宋_GB2312" w:eastAsia="仿宋_GB2312" w:hAnsi="??" w:cs="仿宋_GB2312" w:hint="eastAsia"/>
          <w:sz w:val="32"/>
          <w:szCs w:val="32"/>
        </w:rPr>
        <w:t>本局执法人员根据城厢区市场监督管理局移送的案件线索（城市监移</w:t>
      </w:r>
      <w:r w:rsidRPr="00BB7ECC">
        <w:rPr>
          <w:rFonts w:ascii="仿宋_GB2312" w:eastAsia="仿宋_GB2312" w:hAnsi="??" w:cs="仿宋_GB2312"/>
          <w:sz w:val="32"/>
          <w:szCs w:val="32"/>
        </w:rPr>
        <w:t>[2021]</w:t>
      </w:r>
      <w:r>
        <w:rPr>
          <w:rFonts w:ascii="仿宋_GB2312" w:eastAsia="仿宋_GB2312" w:hAnsi="??" w:cs="仿宋_GB2312"/>
          <w:sz w:val="32"/>
          <w:szCs w:val="32"/>
        </w:rPr>
        <w:t>94</w:t>
      </w:r>
      <w:r w:rsidRPr="00BB7ECC">
        <w:rPr>
          <w:rFonts w:ascii="仿宋_GB2312" w:eastAsia="仿宋_GB2312" w:hAnsi="??" w:cs="仿宋_GB2312" w:hint="eastAsia"/>
          <w:sz w:val="32"/>
          <w:szCs w:val="32"/>
        </w:rPr>
        <w:t>号），当事人涉嫌</w:t>
      </w:r>
      <w:r>
        <w:rPr>
          <w:rFonts w:ascii="仿宋_GB2312" w:eastAsia="仿宋_GB2312" w:hAnsi="??" w:cs="仿宋_GB2312" w:hint="eastAsia"/>
          <w:sz w:val="32"/>
          <w:szCs w:val="32"/>
        </w:rPr>
        <w:t>虚假宣传，</w:t>
      </w:r>
      <w:r w:rsidRPr="00BB7ECC">
        <w:rPr>
          <w:rFonts w:ascii="仿宋_GB2312" w:eastAsia="仿宋_GB2312" w:hAnsi="??" w:cs="仿宋_GB2312" w:hint="eastAsia"/>
          <w:sz w:val="32"/>
          <w:szCs w:val="32"/>
        </w:rPr>
        <w:t>违反了</w:t>
      </w:r>
      <w:r w:rsidRPr="002D2153">
        <w:rPr>
          <w:rFonts w:ascii="仿宋_GB2312" w:eastAsia="仿宋_GB2312" w:hAnsi="??" w:cs="仿宋_GB2312" w:hint="eastAsia"/>
          <w:sz w:val="32"/>
          <w:szCs w:val="32"/>
        </w:rPr>
        <w:t>《中华人民共和国反不正当竞争法》、《中华人民共和国广告法》</w:t>
      </w:r>
      <w:r w:rsidRPr="00BB7ECC">
        <w:rPr>
          <w:rFonts w:ascii="仿宋_GB2312" w:eastAsia="仿宋_GB2312" w:hAnsi="??" w:cs="仿宋_GB2312" w:hint="eastAsia"/>
          <w:sz w:val="32"/>
          <w:szCs w:val="32"/>
        </w:rPr>
        <w:t>的相关规定，依据《市场监督管理行政处罚程序暂行规定》第十七条规定</w:t>
      </w:r>
      <w:r>
        <w:rPr>
          <w:rFonts w:ascii="仿宋_GB2312" w:eastAsia="仿宋_GB2312" w:hAnsi="??" w:cs="仿宋_GB2312" w:hint="eastAsia"/>
          <w:sz w:val="32"/>
          <w:szCs w:val="32"/>
        </w:rPr>
        <w:t>，经局领导批注准，本局予以立案调查。</w:t>
      </w:r>
    </w:p>
    <w:p w:rsidR="00F91F9F" w:rsidRPr="00540515" w:rsidRDefault="00F91F9F" w:rsidP="006461D2">
      <w:pPr>
        <w:tabs>
          <w:tab w:val="center" w:pos="4153"/>
          <w:tab w:val="right" w:pos="8306"/>
        </w:tabs>
        <w:spacing w:line="520" w:lineRule="exact"/>
        <w:rPr>
          <w:rFonts w:ascii="仿宋_GB2312" w:eastAsia="仿宋_GB2312" w:hAnsi="??" w:cs="Times New Roman"/>
          <w:sz w:val="32"/>
          <w:szCs w:val="32"/>
        </w:rPr>
      </w:pPr>
      <w:r>
        <w:rPr>
          <w:rFonts w:ascii="Times New Roman" w:eastAsia="仿宋_GB2312" w:hAnsi="仿宋_GB2312" w:cs="Times New Roman"/>
          <w:sz w:val="32"/>
          <w:szCs w:val="32"/>
        </w:rPr>
        <w:t xml:space="preserve">    </w:t>
      </w:r>
      <w:r>
        <w:rPr>
          <w:rFonts w:ascii="仿宋_GB2312" w:eastAsia="仿宋_GB2312" w:hAnsi="??" w:cs="仿宋_GB2312" w:hint="eastAsia"/>
          <w:sz w:val="32"/>
          <w:szCs w:val="32"/>
        </w:rPr>
        <w:t>因当事人委托代理吴周勇长期在在外地务工，未配合本局调查，根据吴周勇于</w:t>
      </w:r>
      <w:r>
        <w:rPr>
          <w:rFonts w:ascii="仿宋_GB2312" w:eastAsia="仿宋_GB2312" w:hAnsi="??" w:cs="仿宋_GB2312"/>
          <w:sz w:val="32"/>
          <w:szCs w:val="32"/>
        </w:rPr>
        <w:t>2021</w:t>
      </w:r>
      <w:r>
        <w:rPr>
          <w:rFonts w:ascii="仿宋_GB2312" w:eastAsia="仿宋_GB2312" w:hAnsi="??" w:cs="仿宋_GB2312" w:hint="eastAsia"/>
          <w:sz w:val="32"/>
          <w:szCs w:val="32"/>
        </w:rPr>
        <w:t>年</w:t>
      </w:r>
      <w:r>
        <w:rPr>
          <w:rFonts w:ascii="仿宋_GB2312" w:eastAsia="仿宋_GB2312" w:hAnsi="??" w:cs="仿宋_GB2312"/>
          <w:sz w:val="32"/>
          <w:szCs w:val="32"/>
        </w:rPr>
        <w:t>3</w:t>
      </w:r>
      <w:r>
        <w:rPr>
          <w:rFonts w:ascii="仿宋_GB2312" w:eastAsia="仿宋_GB2312" w:hAnsi="??" w:cs="仿宋_GB2312" w:hint="eastAsia"/>
          <w:sz w:val="32"/>
          <w:szCs w:val="32"/>
        </w:rPr>
        <w:t>月</w:t>
      </w:r>
      <w:r>
        <w:rPr>
          <w:rFonts w:ascii="仿宋_GB2312" w:eastAsia="仿宋_GB2312" w:hAnsi="??" w:cs="仿宋_GB2312"/>
          <w:sz w:val="32"/>
          <w:szCs w:val="32"/>
        </w:rPr>
        <w:t>25</w:t>
      </w:r>
      <w:r>
        <w:rPr>
          <w:rFonts w:ascii="仿宋_GB2312" w:eastAsia="仿宋_GB2312" w:hAnsi="??" w:cs="仿宋_GB2312" w:hint="eastAsia"/>
          <w:sz w:val="32"/>
          <w:szCs w:val="32"/>
        </w:rPr>
        <w:t>日配合城厢区市场监管局调查时作的询问笔录以及吴周勇于</w:t>
      </w:r>
      <w:r>
        <w:rPr>
          <w:rFonts w:ascii="仿宋_GB2312" w:eastAsia="仿宋_GB2312" w:hAnsi="??" w:cs="仿宋_GB2312"/>
          <w:sz w:val="32"/>
          <w:szCs w:val="32"/>
        </w:rPr>
        <w:t>2024</w:t>
      </w:r>
      <w:r>
        <w:rPr>
          <w:rFonts w:ascii="仿宋_GB2312" w:eastAsia="仿宋_GB2312" w:hAnsi="??" w:cs="仿宋_GB2312" w:hint="eastAsia"/>
          <w:sz w:val="32"/>
          <w:szCs w:val="32"/>
        </w:rPr>
        <w:t>年</w:t>
      </w:r>
      <w:r>
        <w:rPr>
          <w:rFonts w:ascii="仿宋_GB2312" w:eastAsia="仿宋_GB2312" w:hAnsi="??" w:cs="仿宋_GB2312"/>
          <w:sz w:val="32"/>
          <w:szCs w:val="32"/>
        </w:rPr>
        <w:t>4</w:t>
      </w:r>
      <w:r>
        <w:rPr>
          <w:rFonts w:ascii="仿宋_GB2312" w:eastAsia="仿宋_GB2312" w:hAnsi="??" w:cs="仿宋_GB2312" w:hint="eastAsia"/>
          <w:sz w:val="32"/>
          <w:szCs w:val="32"/>
        </w:rPr>
        <w:t>月</w:t>
      </w:r>
      <w:r>
        <w:rPr>
          <w:rFonts w:ascii="仿宋_GB2312" w:eastAsia="仿宋_GB2312" w:hAnsi="??" w:cs="仿宋_GB2312"/>
          <w:sz w:val="32"/>
          <w:szCs w:val="32"/>
        </w:rPr>
        <w:t>20</w:t>
      </w:r>
      <w:r>
        <w:rPr>
          <w:rFonts w:ascii="仿宋_GB2312" w:eastAsia="仿宋_GB2312" w:hAnsi="??" w:cs="仿宋_GB2312" w:hint="eastAsia"/>
          <w:sz w:val="32"/>
          <w:szCs w:val="32"/>
        </w:rPr>
        <w:t>日向本局提供的情况说明，当事人在试业酬宾期间在其经营场所内利用视频播放设备宣传含有：“羊奶是最接近母乳的营养食品</w:t>
      </w:r>
      <w:r>
        <w:rPr>
          <w:rFonts w:ascii="仿宋_GB2312" w:eastAsia="仿宋_GB2312" w:hAnsi="??" w:cs="仿宋_GB2312"/>
          <w:sz w:val="32"/>
          <w:szCs w:val="32"/>
        </w:rPr>
        <w:t>...</w:t>
      </w:r>
      <w:r>
        <w:rPr>
          <w:rFonts w:ascii="仿宋_GB2312" w:eastAsia="仿宋_GB2312" w:hAnsi="??" w:cs="仿宋_GB2312" w:hint="eastAsia"/>
          <w:sz w:val="32"/>
          <w:szCs w:val="32"/>
        </w:rPr>
        <w:t>”、“御蕾宝元初乳配方羊奶粉特别添加适合中老年人的专用配方”、“</w:t>
      </w:r>
      <w:r>
        <w:rPr>
          <w:rFonts w:ascii="仿宋_GB2312" w:eastAsia="仿宋_GB2312" w:hAnsi="??" w:cs="仿宋_GB2312"/>
          <w:sz w:val="32"/>
          <w:szCs w:val="32"/>
        </w:rPr>
        <w:t>2018</w:t>
      </w:r>
      <w:r>
        <w:rPr>
          <w:rFonts w:ascii="仿宋_GB2312" w:eastAsia="仿宋_GB2312" w:hAnsi="??" w:cs="仿宋_GB2312" w:hint="eastAsia"/>
          <w:sz w:val="32"/>
          <w:szCs w:val="32"/>
        </w:rPr>
        <w:t>奶奶中国营养协会上海奶业乳制品协会公布一组数据，初乳粉和普通羊奶粉对比后发现，初乳粉营养和功效是普通奶粉</w:t>
      </w:r>
      <w:r>
        <w:rPr>
          <w:rFonts w:ascii="仿宋_GB2312" w:eastAsia="仿宋_GB2312" w:hAnsi="??" w:cs="仿宋_GB2312"/>
          <w:sz w:val="32"/>
          <w:szCs w:val="32"/>
        </w:rPr>
        <w:t>50</w:t>
      </w:r>
      <w:r>
        <w:rPr>
          <w:rFonts w:ascii="仿宋_GB2312" w:eastAsia="仿宋_GB2312" w:hAnsi="??" w:cs="仿宋_GB2312" w:hint="eastAsia"/>
          <w:sz w:val="32"/>
          <w:szCs w:val="32"/>
        </w:rPr>
        <w:t>倍”、“骆驼奶、羊奶、牛奶营养比较表”、“御蕾宝元初乳羊奶粉每</w:t>
      </w:r>
      <w:r>
        <w:rPr>
          <w:rFonts w:ascii="仿宋_GB2312" w:eastAsia="仿宋_GB2312" w:hAnsi="??" w:cs="仿宋_GB2312"/>
          <w:sz w:val="32"/>
          <w:szCs w:val="32"/>
        </w:rPr>
        <w:t>100</w:t>
      </w:r>
      <w:r>
        <w:rPr>
          <w:rFonts w:ascii="仿宋_GB2312" w:eastAsia="仿宋_GB2312" w:hAnsi="??" w:cs="仿宋_GB2312" w:hint="eastAsia"/>
          <w:sz w:val="32"/>
          <w:szCs w:val="32"/>
        </w:rPr>
        <w:t>克奶粉里面含硒</w:t>
      </w:r>
      <w:r>
        <w:rPr>
          <w:rFonts w:ascii="仿宋_GB2312" w:eastAsia="仿宋_GB2312" w:hAnsi="??" w:cs="仿宋_GB2312"/>
          <w:sz w:val="32"/>
          <w:szCs w:val="32"/>
        </w:rPr>
        <w:t>18</w:t>
      </w:r>
      <w:r>
        <w:rPr>
          <w:rFonts w:ascii="仿宋_GB2312" w:eastAsia="仿宋_GB2312" w:hAnsi="??" w:cs="仿宋_GB2312" w:hint="eastAsia"/>
          <w:sz w:val="32"/>
          <w:szCs w:val="32"/>
        </w:rPr>
        <w:t>微克”等内容的</w:t>
      </w:r>
      <w:r>
        <w:rPr>
          <w:rFonts w:ascii="仿宋_GB2312" w:eastAsia="仿宋_GB2312" w:hAnsi="??" w:cs="仿宋_GB2312"/>
          <w:sz w:val="32"/>
          <w:szCs w:val="32"/>
        </w:rPr>
        <w:t>PPT</w:t>
      </w:r>
      <w:r>
        <w:rPr>
          <w:rFonts w:ascii="仿宋_GB2312" w:eastAsia="仿宋_GB2312" w:hAnsi="??" w:cs="仿宋_GB2312" w:hint="eastAsia"/>
          <w:sz w:val="32"/>
          <w:szCs w:val="32"/>
        </w:rPr>
        <w:t>。吴周勇承认其宣传的</w:t>
      </w:r>
      <w:r>
        <w:rPr>
          <w:rFonts w:ascii="仿宋_GB2312" w:eastAsia="仿宋_GB2312" w:hAnsi="??" w:cs="仿宋_GB2312"/>
          <w:sz w:val="32"/>
          <w:szCs w:val="32"/>
        </w:rPr>
        <w:t>PPT</w:t>
      </w:r>
      <w:r>
        <w:rPr>
          <w:rFonts w:ascii="仿宋_GB2312" w:eastAsia="仿宋_GB2312" w:hAnsi="??" w:cs="仿宋_GB2312" w:hint="eastAsia"/>
          <w:sz w:val="32"/>
          <w:szCs w:val="32"/>
        </w:rPr>
        <w:t>内容均来之百度搜索及爱奇艺视频内容，认定当事人</w:t>
      </w:r>
      <w:r w:rsidRPr="00540515">
        <w:rPr>
          <w:rFonts w:ascii="仿宋_GB2312" w:eastAsia="仿宋_GB2312" w:hAnsi="??" w:cs="仿宋_GB2312" w:hint="eastAsia"/>
          <w:sz w:val="32"/>
          <w:szCs w:val="32"/>
        </w:rPr>
        <w:t>使用无法验证的统计资料</w:t>
      </w:r>
      <w:r>
        <w:rPr>
          <w:rFonts w:ascii="仿宋_GB2312" w:eastAsia="仿宋_GB2312" w:hAnsi="??" w:cs="仿宋_GB2312" w:hint="eastAsia"/>
          <w:sz w:val="32"/>
          <w:szCs w:val="32"/>
        </w:rPr>
        <w:t>、</w:t>
      </w:r>
      <w:r w:rsidRPr="00540515">
        <w:rPr>
          <w:rFonts w:ascii="仿宋_GB2312" w:eastAsia="仿宋_GB2312" w:hAnsi="??" w:cs="仿宋_GB2312" w:hint="eastAsia"/>
          <w:sz w:val="32"/>
          <w:szCs w:val="32"/>
        </w:rPr>
        <w:t>文摘等信息做证明材料</w:t>
      </w:r>
      <w:r>
        <w:rPr>
          <w:rFonts w:ascii="仿宋_GB2312" w:eastAsia="仿宋_GB2312" w:hAnsi="??" w:cs="仿宋_GB2312" w:hint="eastAsia"/>
          <w:sz w:val="32"/>
          <w:szCs w:val="32"/>
        </w:rPr>
        <w:t>误导消费者，发布虚假广告。</w:t>
      </w:r>
    </w:p>
    <w:p w:rsidR="00F91F9F" w:rsidRPr="00710909" w:rsidRDefault="00F91F9F" w:rsidP="006461D2">
      <w:pPr>
        <w:tabs>
          <w:tab w:val="center" w:pos="4153"/>
          <w:tab w:val="right" w:pos="8306"/>
        </w:tabs>
        <w:spacing w:line="520" w:lineRule="exact"/>
        <w:rPr>
          <w:rFonts w:ascii="仿宋_GB2312" w:eastAsia="仿宋_GB2312" w:hAnsi="??" w:cs="Times New Roman"/>
          <w:sz w:val="32"/>
          <w:szCs w:val="32"/>
        </w:rPr>
      </w:pPr>
      <w:r>
        <w:rPr>
          <w:rFonts w:ascii="仿宋_GB2312" w:eastAsia="仿宋_GB2312" w:hAnsi="??" w:cs="仿宋_GB2312"/>
          <w:sz w:val="32"/>
          <w:szCs w:val="32"/>
        </w:rPr>
        <w:t xml:space="preserve">    </w:t>
      </w:r>
      <w:r>
        <w:rPr>
          <w:rFonts w:ascii="仿宋_GB2312" w:eastAsia="仿宋_GB2312" w:hAnsi="??" w:cs="仿宋_GB2312" w:hint="eastAsia"/>
          <w:sz w:val="32"/>
          <w:szCs w:val="32"/>
        </w:rPr>
        <w:t>另查，当事人制作上述</w:t>
      </w:r>
      <w:r>
        <w:rPr>
          <w:rFonts w:ascii="仿宋_GB2312" w:eastAsia="仿宋_GB2312" w:hAnsi="??" w:cs="仿宋_GB2312"/>
          <w:sz w:val="32"/>
          <w:szCs w:val="32"/>
        </w:rPr>
        <w:t>PPT</w:t>
      </w:r>
      <w:r>
        <w:rPr>
          <w:rFonts w:ascii="仿宋_GB2312" w:eastAsia="仿宋_GB2312" w:hAnsi="??" w:cs="仿宋_GB2312" w:hint="eastAsia"/>
          <w:sz w:val="32"/>
          <w:szCs w:val="32"/>
        </w:rPr>
        <w:t>费用</w:t>
      </w:r>
      <w:r>
        <w:rPr>
          <w:rFonts w:ascii="仿宋_GB2312" w:eastAsia="仿宋_GB2312" w:hAnsi="??" w:cs="仿宋_GB2312"/>
          <w:sz w:val="32"/>
          <w:szCs w:val="32"/>
        </w:rPr>
        <w:t>200</w:t>
      </w:r>
      <w:r>
        <w:rPr>
          <w:rFonts w:ascii="仿宋_GB2312" w:eastAsia="仿宋_GB2312" w:hAnsi="??" w:cs="仿宋_GB2312" w:hint="eastAsia"/>
          <w:sz w:val="32"/>
          <w:szCs w:val="32"/>
        </w:rPr>
        <w:t>元，因该</w:t>
      </w:r>
      <w:r>
        <w:rPr>
          <w:rFonts w:ascii="仿宋_GB2312" w:eastAsia="仿宋_GB2312" w:hAnsi="??" w:cs="仿宋_GB2312"/>
          <w:sz w:val="32"/>
          <w:szCs w:val="32"/>
        </w:rPr>
        <w:t>PPT</w:t>
      </w:r>
      <w:r>
        <w:rPr>
          <w:rFonts w:ascii="仿宋_GB2312" w:eastAsia="仿宋_GB2312" w:hAnsi="??" w:cs="仿宋_GB2312" w:hint="eastAsia"/>
          <w:sz w:val="32"/>
          <w:szCs w:val="32"/>
        </w:rPr>
        <w:t>是由当事人前任经理留下的，吴周勇不知道该</w:t>
      </w:r>
      <w:r>
        <w:rPr>
          <w:rFonts w:ascii="仿宋_GB2312" w:eastAsia="仿宋_GB2312" w:hAnsi="??" w:cs="仿宋_GB2312"/>
          <w:sz w:val="32"/>
          <w:szCs w:val="32"/>
        </w:rPr>
        <w:t>PPT</w:t>
      </w:r>
      <w:r>
        <w:rPr>
          <w:rFonts w:ascii="仿宋_GB2312" w:eastAsia="仿宋_GB2312" w:hAnsi="??" w:cs="仿宋_GB2312" w:hint="eastAsia"/>
          <w:sz w:val="32"/>
          <w:szCs w:val="32"/>
        </w:rPr>
        <w:t>由谁制作，其广告经营者无法查清。综上，当事人发布虚假广告费用</w:t>
      </w:r>
      <w:r>
        <w:rPr>
          <w:rFonts w:ascii="仿宋_GB2312" w:eastAsia="仿宋_GB2312" w:hAnsi="??" w:cs="仿宋_GB2312"/>
          <w:sz w:val="32"/>
          <w:szCs w:val="32"/>
        </w:rPr>
        <w:t>200</w:t>
      </w:r>
      <w:r>
        <w:rPr>
          <w:rFonts w:ascii="仿宋_GB2312" w:eastAsia="仿宋_GB2312" w:hAnsi="??" w:cs="仿宋_GB2312" w:hint="eastAsia"/>
          <w:sz w:val="32"/>
          <w:szCs w:val="32"/>
        </w:rPr>
        <w:t>元。</w:t>
      </w:r>
    </w:p>
    <w:p w:rsidR="00F91F9F" w:rsidRPr="00E14F1D" w:rsidRDefault="00F91F9F" w:rsidP="006461D2">
      <w:pPr>
        <w:widowControl/>
        <w:spacing w:line="520" w:lineRule="exact"/>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 xml:space="preserve">    </w:t>
      </w:r>
      <w:r w:rsidRPr="00A432AE">
        <w:rPr>
          <w:rFonts w:ascii="仿宋_GB2312" w:eastAsia="仿宋_GB2312" w:hAnsi="仿宋_GB2312" w:cs="仿宋_GB2312" w:hint="eastAsia"/>
          <w:color w:val="000000"/>
          <w:sz w:val="32"/>
          <w:szCs w:val="32"/>
        </w:rPr>
        <w:t>上述事实，主要有以下证据证明：</w:t>
      </w:r>
      <w:r w:rsidRPr="00E14F1D">
        <w:rPr>
          <w:rFonts w:ascii="仿宋_GB2312" w:eastAsia="仿宋_GB2312" w:hAnsi="仿宋_GB2312" w:cs="仿宋_GB2312" w:hint="eastAsia"/>
          <w:color w:val="000000"/>
          <w:sz w:val="32"/>
          <w:szCs w:val="32"/>
        </w:rPr>
        <w:t>城厢区市场监督管理局移送案件线索材料</w:t>
      </w:r>
      <w:r w:rsidRPr="00E14F1D">
        <w:rPr>
          <w:rFonts w:ascii="仿宋_GB2312" w:eastAsia="仿宋_GB2312" w:hAnsi="仿宋_GB2312" w:cs="仿宋_GB2312"/>
          <w:color w:val="000000"/>
          <w:sz w:val="32"/>
          <w:szCs w:val="32"/>
        </w:rPr>
        <w:t>1</w:t>
      </w:r>
      <w:r w:rsidRPr="00E14F1D">
        <w:rPr>
          <w:rFonts w:ascii="仿宋_GB2312" w:eastAsia="仿宋_GB2312" w:hAnsi="仿宋_GB2312" w:cs="仿宋_GB2312" w:hint="eastAsia"/>
          <w:color w:val="000000"/>
          <w:sz w:val="32"/>
          <w:szCs w:val="32"/>
        </w:rPr>
        <w:t>份，</w:t>
      </w:r>
      <w:r>
        <w:rPr>
          <w:rFonts w:ascii="仿宋_GB2312" w:eastAsia="仿宋_GB2312" w:hAnsi="仿宋_GB2312" w:cs="仿宋_GB2312" w:hint="eastAsia"/>
          <w:spacing w:val="-3"/>
          <w:sz w:val="32"/>
          <w:szCs w:val="32"/>
        </w:rPr>
        <w:t>当事人提供的情况说明一份等</w:t>
      </w:r>
      <w:r w:rsidRPr="00A432AE">
        <w:rPr>
          <w:rFonts w:ascii="仿宋_GB2312" w:eastAsia="仿宋_GB2312" w:hAnsi="仿宋_GB2312" w:cs="仿宋_GB2312" w:hint="eastAsia"/>
          <w:color w:val="000000"/>
          <w:sz w:val="32"/>
          <w:szCs w:val="32"/>
        </w:rPr>
        <w:t>。</w:t>
      </w:r>
    </w:p>
    <w:p w:rsidR="00F91F9F" w:rsidRPr="00834107" w:rsidRDefault="00F91F9F" w:rsidP="006461D2">
      <w:pPr>
        <w:spacing w:line="520" w:lineRule="exact"/>
        <w:rPr>
          <w:rFonts w:ascii="Times New Roman" w:eastAsia="仿宋_GB2312" w:hAnsi="Times New Roman" w:cs="Times New Roman"/>
          <w:sz w:val="32"/>
          <w:szCs w:val="32"/>
        </w:rPr>
      </w:pPr>
      <w:r>
        <w:rPr>
          <w:rFonts w:ascii="仿宋_GB2312" w:eastAsia="仿宋_GB2312" w:hAnsi="仿宋_GB2312" w:cs="仿宋_GB2312"/>
          <w:color w:val="000000"/>
          <w:sz w:val="32"/>
          <w:szCs w:val="32"/>
        </w:rPr>
        <w:t xml:space="preserve">    </w:t>
      </w:r>
      <w:r w:rsidRPr="00A432AE">
        <w:rPr>
          <w:rFonts w:ascii="仿宋_GB2312" w:eastAsia="仿宋_GB2312" w:hAnsi="仿宋_GB2312" w:cs="仿宋_GB2312" w:hint="eastAsia"/>
          <w:color w:val="000000"/>
          <w:sz w:val="32"/>
          <w:szCs w:val="32"/>
        </w:rPr>
        <w:t>本局于</w:t>
      </w:r>
      <w:r w:rsidRPr="001D4A87">
        <w:rPr>
          <w:rFonts w:ascii="仿宋_GB2312" w:eastAsia="仿宋_GB2312" w:hAnsi="仿宋_GB2312" w:cs="仿宋_GB2312"/>
          <w:color w:val="000000"/>
          <w:sz w:val="32"/>
          <w:szCs w:val="32"/>
        </w:rPr>
        <w:t>202</w:t>
      </w:r>
      <w:r>
        <w:rPr>
          <w:rFonts w:ascii="仿宋_GB2312" w:eastAsia="仿宋_GB2312" w:hAnsi="仿宋_GB2312" w:cs="仿宋_GB2312"/>
          <w:color w:val="000000"/>
          <w:sz w:val="32"/>
          <w:szCs w:val="32"/>
        </w:rPr>
        <w:t>5</w:t>
      </w:r>
      <w:r w:rsidRPr="001D4A87">
        <w:rPr>
          <w:rFonts w:ascii="仿宋_GB2312" w:eastAsia="仿宋_GB2312" w:hAnsi="仿宋_GB2312" w:cs="仿宋_GB2312" w:hint="eastAsia"/>
          <w:color w:val="000000"/>
          <w:sz w:val="32"/>
          <w:szCs w:val="32"/>
        </w:rPr>
        <w:t>年</w:t>
      </w:r>
      <w:r>
        <w:rPr>
          <w:rFonts w:ascii="仿宋_GB2312" w:eastAsia="仿宋_GB2312" w:hAnsi="仿宋_GB2312" w:cs="仿宋_GB2312"/>
          <w:color w:val="000000"/>
          <w:sz w:val="32"/>
          <w:szCs w:val="32"/>
        </w:rPr>
        <w:t>8</w:t>
      </w:r>
      <w:r w:rsidRPr="00EA57E5">
        <w:rPr>
          <w:rFonts w:ascii="仿宋_GB2312" w:eastAsia="仿宋_GB2312" w:hAnsi="仿宋_GB2312" w:cs="仿宋_GB2312" w:hint="eastAsia"/>
          <w:color w:val="000000"/>
          <w:sz w:val="32"/>
          <w:szCs w:val="32"/>
        </w:rPr>
        <w:t>月</w:t>
      </w:r>
      <w:r>
        <w:rPr>
          <w:rFonts w:ascii="仿宋_GB2312" w:eastAsia="仿宋_GB2312" w:hAnsi="仿宋_GB2312" w:cs="仿宋_GB2312"/>
          <w:color w:val="000000"/>
          <w:sz w:val="32"/>
          <w:szCs w:val="32"/>
        </w:rPr>
        <w:t>3</w:t>
      </w:r>
      <w:r w:rsidRPr="00EA57E5">
        <w:rPr>
          <w:rFonts w:ascii="仿宋_GB2312" w:eastAsia="仿宋_GB2312" w:hAnsi="仿宋_GB2312" w:cs="仿宋_GB2312" w:hint="eastAsia"/>
          <w:color w:val="000000"/>
          <w:sz w:val="32"/>
          <w:szCs w:val="32"/>
        </w:rPr>
        <w:t>日</w:t>
      </w:r>
      <w:r w:rsidRPr="00A432AE">
        <w:rPr>
          <w:rFonts w:ascii="仿宋_GB2312" w:eastAsia="仿宋_GB2312" w:hAnsi="仿宋_GB2312" w:cs="仿宋_GB2312" w:hint="eastAsia"/>
          <w:color w:val="000000"/>
          <w:sz w:val="32"/>
          <w:szCs w:val="32"/>
        </w:rPr>
        <w:t>向当事人依法送达了《莆田市市场监督管理局行政处罚告知书》（莆市监罚告</w:t>
      </w:r>
      <w:r w:rsidRPr="00FF519A">
        <w:rPr>
          <w:rFonts w:ascii="仿宋_GB2312" w:eastAsia="仿宋_GB2312" w:hAnsi="仿宋_GB2312" w:cs="仿宋_GB2312" w:hint="eastAsia"/>
          <w:color w:val="000000"/>
          <w:sz w:val="32"/>
          <w:szCs w:val="32"/>
        </w:rPr>
        <w:t>〔</w:t>
      </w:r>
      <w:r w:rsidRPr="00FF519A">
        <w:rPr>
          <w:rFonts w:ascii="仿宋_GB2312" w:eastAsia="仿宋_GB2312" w:hAnsi="仿宋_GB2312" w:cs="仿宋_GB2312"/>
          <w:color w:val="000000"/>
          <w:sz w:val="32"/>
          <w:szCs w:val="32"/>
        </w:rPr>
        <w:t>202</w:t>
      </w:r>
      <w:r>
        <w:rPr>
          <w:rFonts w:ascii="仿宋_GB2312" w:eastAsia="仿宋_GB2312" w:hAnsi="仿宋_GB2312" w:cs="仿宋_GB2312"/>
          <w:color w:val="000000"/>
          <w:sz w:val="32"/>
          <w:szCs w:val="32"/>
        </w:rPr>
        <w:t>4</w:t>
      </w:r>
      <w:r w:rsidRPr="00FF519A">
        <w:rPr>
          <w:rFonts w:ascii="仿宋_GB2312" w:eastAsia="仿宋_GB2312" w:hAnsi="仿宋_GB2312" w:cs="仿宋_GB2312" w:hint="eastAsia"/>
          <w:color w:val="000000"/>
          <w:sz w:val="32"/>
          <w:szCs w:val="32"/>
        </w:rPr>
        <w:t>〕</w:t>
      </w:r>
      <w:r w:rsidRPr="006461D2">
        <w:rPr>
          <w:rFonts w:ascii="仿宋_GB2312" w:eastAsia="仿宋_GB2312" w:hAnsi="仿宋_GB2312" w:cs="仿宋_GB2312"/>
          <w:spacing w:val="-3"/>
          <w:sz w:val="32"/>
          <w:szCs w:val="32"/>
        </w:rPr>
        <w:t>04180007</w:t>
      </w:r>
      <w:r w:rsidRPr="00FF519A">
        <w:rPr>
          <w:rFonts w:ascii="仿宋_GB2312" w:eastAsia="仿宋_GB2312" w:hAnsi="仿宋_GB2312" w:cs="仿宋_GB2312" w:hint="eastAsia"/>
          <w:color w:val="000000"/>
          <w:sz w:val="32"/>
          <w:szCs w:val="32"/>
        </w:rPr>
        <w:t>号</w:t>
      </w:r>
      <w:r w:rsidRPr="00A432AE">
        <w:rPr>
          <w:rFonts w:ascii="仿宋_GB2312" w:eastAsia="仿宋_GB2312" w:hAnsi="仿宋_GB2312" w:cs="仿宋_GB2312" w:hint="eastAsia"/>
          <w:color w:val="000000"/>
          <w:sz w:val="32"/>
          <w:szCs w:val="32"/>
        </w:rPr>
        <w:t>），告知当事人拟作出行政处罚的事实、理由、依据、处罚内容及其依法享有陈述、申辩的权利。当事人在</w:t>
      </w:r>
      <w:r w:rsidRPr="00EA57E5">
        <w:rPr>
          <w:rFonts w:ascii="仿宋_GB2312" w:eastAsia="仿宋_GB2312" w:hAnsi="仿宋_GB2312" w:cs="仿宋_GB2312" w:hint="eastAsia"/>
          <w:color w:val="000000"/>
          <w:sz w:val="32"/>
          <w:szCs w:val="32"/>
        </w:rPr>
        <w:t>收到本通知之日起五个工作日内，没有向本局提出陈述</w:t>
      </w:r>
      <w:r w:rsidRPr="00834107">
        <w:rPr>
          <w:rFonts w:ascii="Times New Roman" w:eastAsia="仿宋_GB2312" w:hAnsi="Times New Roman" w:cs="仿宋_GB2312" w:hint="eastAsia"/>
          <w:sz w:val="32"/>
          <w:szCs w:val="32"/>
        </w:rPr>
        <w:t>、申辩的要求，本局视为当事人放弃此权利。</w:t>
      </w:r>
    </w:p>
    <w:p w:rsidR="00F91F9F" w:rsidRPr="006461D2" w:rsidRDefault="00F91F9F" w:rsidP="006461D2">
      <w:pPr>
        <w:tabs>
          <w:tab w:val="center" w:pos="4153"/>
          <w:tab w:val="right" w:pos="8306"/>
        </w:tabs>
        <w:spacing w:line="520" w:lineRule="exact"/>
        <w:rPr>
          <w:rFonts w:ascii="仿宋_GB2312" w:eastAsia="仿宋_GB2312" w:hAnsi="??" w:cs="Times New Roman"/>
          <w:sz w:val="32"/>
          <w:szCs w:val="32"/>
        </w:rPr>
      </w:pPr>
      <w:r>
        <w:rPr>
          <w:rFonts w:ascii="Times New Roman" w:eastAsia="仿宋_GB2312" w:hAnsi="Times New Roman" w:cs="Times New Roman"/>
          <w:sz w:val="32"/>
          <w:szCs w:val="32"/>
        </w:rPr>
        <w:t xml:space="preserve">    </w:t>
      </w:r>
      <w:r w:rsidRPr="00834107">
        <w:rPr>
          <w:rFonts w:ascii="Times New Roman" w:eastAsia="仿宋_GB2312" w:hAnsi="Times New Roman" w:cs="仿宋_GB2312" w:hint="eastAsia"/>
          <w:sz w:val="32"/>
          <w:szCs w:val="32"/>
        </w:rPr>
        <w:t>本局认为，</w:t>
      </w:r>
      <w:r>
        <w:rPr>
          <w:rFonts w:ascii="仿宋_GB2312" w:eastAsia="仿宋_GB2312" w:hAnsi="仿宋_GB2312" w:cs="仿宋_GB2312" w:hint="eastAsia"/>
          <w:spacing w:val="-3"/>
          <w:sz w:val="32"/>
          <w:szCs w:val="32"/>
        </w:rPr>
        <w:t>当事人</w:t>
      </w:r>
      <w:r w:rsidRPr="00540515">
        <w:rPr>
          <w:rFonts w:ascii="仿宋_GB2312" w:eastAsia="仿宋_GB2312" w:hAnsi="??" w:cs="仿宋_GB2312" w:hint="eastAsia"/>
          <w:sz w:val="32"/>
          <w:szCs w:val="32"/>
        </w:rPr>
        <w:t>使用无法验证的统计资料</w:t>
      </w:r>
      <w:r>
        <w:rPr>
          <w:rFonts w:ascii="仿宋_GB2312" w:eastAsia="仿宋_GB2312" w:hAnsi="??" w:cs="仿宋_GB2312" w:hint="eastAsia"/>
          <w:sz w:val="32"/>
          <w:szCs w:val="32"/>
        </w:rPr>
        <w:t>、</w:t>
      </w:r>
      <w:r w:rsidRPr="00540515">
        <w:rPr>
          <w:rFonts w:ascii="仿宋_GB2312" w:eastAsia="仿宋_GB2312" w:hAnsi="??" w:cs="仿宋_GB2312" w:hint="eastAsia"/>
          <w:sz w:val="32"/>
          <w:szCs w:val="32"/>
        </w:rPr>
        <w:t>文摘等信息做证明材料</w:t>
      </w:r>
      <w:r>
        <w:rPr>
          <w:rFonts w:ascii="仿宋_GB2312" w:eastAsia="仿宋_GB2312" w:hAnsi="??" w:cs="仿宋_GB2312" w:hint="eastAsia"/>
          <w:sz w:val="32"/>
          <w:szCs w:val="32"/>
        </w:rPr>
        <w:t>误导消费者，发布虚假广告。属于《中华人民共和国广告法》第二十八条第一款第（三）规定的违法行为。</w:t>
      </w:r>
      <w:r w:rsidRPr="00C6211D">
        <w:rPr>
          <w:rFonts w:ascii="仿宋_GB2312" w:eastAsia="仿宋_GB2312" w:hAnsi="仿宋_GB2312" w:cs="仿宋_GB2312"/>
          <w:spacing w:val="-3"/>
          <w:sz w:val="32"/>
          <w:szCs w:val="32"/>
        </w:rPr>
        <w:t xml:space="preserve"> </w:t>
      </w:r>
    </w:p>
    <w:p w:rsidR="00F91F9F" w:rsidRPr="006461D2" w:rsidRDefault="00F91F9F" w:rsidP="009967D8">
      <w:pPr>
        <w:adjustRightInd w:val="0"/>
        <w:spacing w:line="520" w:lineRule="exact"/>
        <w:ind w:firstLineChars="200" w:firstLine="31680"/>
        <w:textAlignment w:val="baseline"/>
        <w:rPr>
          <w:rFonts w:ascii="Times New Roman" w:eastAsia="仿宋_GB2312" w:hAnsi="Times New Roman" w:cs="Times New Roman"/>
          <w:sz w:val="32"/>
          <w:szCs w:val="32"/>
        </w:rPr>
      </w:pPr>
      <w:r>
        <w:rPr>
          <w:rFonts w:ascii="仿宋_GB2312" w:eastAsia="仿宋_GB2312" w:hAnsi="宋体" w:cs="仿宋_GB2312" w:hint="eastAsia"/>
          <w:snapToGrid w:val="0"/>
          <w:sz w:val="32"/>
          <w:szCs w:val="32"/>
        </w:rPr>
        <w:t>鉴于</w:t>
      </w:r>
      <w:r>
        <w:rPr>
          <w:rFonts w:ascii="Times New Roman" w:eastAsia="仿宋_GB2312" w:hAnsi="Times New Roman" w:cs="仿宋_GB2312" w:hint="eastAsia"/>
          <w:sz w:val="32"/>
          <w:szCs w:val="32"/>
        </w:rPr>
        <w:t>当事人发布上述违法广告行为属于《福建省市场监督管理行政处罚裁量权适用规则》规定的一般行政处罚情节，当事人发布广告费用为</w:t>
      </w:r>
      <w:r>
        <w:rPr>
          <w:rFonts w:ascii="Times New Roman" w:eastAsia="仿宋_GB2312" w:hAnsi="Times New Roman" w:cs="Times New Roman"/>
          <w:sz w:val="32"/>
          <w:szCs w:val="32"/>
        </w:rPr>
        <w:t>200</w:t>
      </w:r>
      <w:r>
        <w:rPr>
          <w:rFonts w:ascii="Times New Roman" w:eastAsia="仿宋_GB2312" w:hAnsi="Times New Roman" w:cs="仿宋_GB2312" w:hint="eastAsia"/>
          <w:sz w:val="32"/>
          <w:szCs w:val="32"/>
        </w:rPr>
        <w:t>元。建议参照《福建省市场监督管理系统适用</w:t>
      </w:r>
      <w:r>
        <w:rPr>
          <w:rFonts w:ascii="Times New Roman" w:eastAsia="仿宋_GB2312" w:hAnsi="Times New Roman" w:cs="Times New Roman"/>
          <w:sz w:val="32"/>
          <w:szCs w:val="32"/>
        </w:rPr>
        <w:t>&lt;</w:t>
      </w:r>
      <w:r>
        <w:rPr>
          <w:rFonts w:ascii="Times New Roman" w:eastAsia="仿宋_GB2312" w:hAnsi="Times New Roman" w:cs="仿宋_GB2312" w:hint="eastAsia"/>
          <w:sz w:val="32"/>
          <w:szCs w:val="32"/>
        </w:rPr>
        <w:t>广告法</w:t>
      </w:r>
      <w:r>
        <w:rPr>
          <w:rFonts w:ascii="Times New Roman" w:eastAsia="仿宋_GB2312" w:hAnsi="Times New Roman" w:cs="Times New Roman"/>
          <w:sz w:val="32"/>
          <w:szCs w:val="32"/>
        </w:rPr>
        <w:t>&gt;</w:t>
      </w:r>
      <w:r>
        <w:rPr>
          <w:rFonts w:ascii="Times New Roman" w:eastAsia="仿宋_GB2312" w:hAnsi="Times New Roman" w:cs="仿宋_GB2312" w:hint="eastAsia"/>
          <w:sz w:val="32"/>
          <w:szCs w:val="32"/>
        </w:rPr>
        <w:t>行政处罚裁量基准》</w:t>
      </w:r>
      <w:r>
        <w:rPr>
          <w:rFonts w:ascii="Times New Roman" w:eastAsia="仿宋_GB2312" w:hAnsi="Times New Roman" w:cs="Times New Roman"/>
          <w:sz w:val="32"/>
          <w:szCs w:val="32"/>
        </w:rPr>
        <w:t>GG-1</w:t>
      </w:r>
      <w:r>
        <w:rPr>
          <w:rFonts w:ascii="Times New Roman" w:eastAsia="仿宋_GB2312" w:hAnsi="Times New Roman" w:cs="仿宋_GB2312" w:hint="eastAsia"/>
          <w:sz w:val="32"/>
          <w:szCs w:val="32"/>
        </w:rPr>
        <w:t>一般裁量意见予以处罚</w:t>
      </w:r>
      <w:r>
        <w:rPr>
          <w:rFonts w:ascii="仿宋_GB2312" w:eastAsia="仿宋_GB2312" w:hAnsi="宋体" w:cs="仿宋_GB2312" w:hint="eastAsia"/>
          <w:snapToGrid w:val="0"/>
          <w:sz w:val="32"/>
          <w:szCs w:val="32"/>
        </w:rPr>
        <w:t>。</w:t>
      </w:r>
    </w:p>
    <w:p w:rsidR="00F91F9F" w:rsidRDefault="00F91F9F" w:rsidP="009967D8">
      <w:pPr>
        <w:spacing w:line="520" w:lineRule="exact"/>
        <w:ind w:firstLineChars="200" w:firstLine="31680"/>
        <w:rPr>
          <w:rFonts w:ascii="仿宋_GB2312" w:eastAsia="仿宋_GB2312" w:hAnsi="仿宋_GB2312" w:cs="Times New Roman"/>
          <w:spacing w:val="-3"/>
          <w:sz w:val="32"/>
          <w:szCs w:val="32"/>
        </w:rPr>
      </w:pPr>
      <w:r>
        <w:rPr>
          <w:rFonts w:ascii="仿宋_GB2312" w:eastAsia="仿宋_GB2312" w:hAnsi="仿宋_GB2312" w:cs="仿宋_GB2312" w:hint="eastAsia"/>
          <w:spacing w:val="-3"/>
          <w:sz w:val="32"/>
          <w:szCs w:val="32"/>
        </w:rPr>
        <w:t>依据《中华人民共和国广告法》第五十五条第一款的规定，本局决定</w:t>
      </w:r>
      <w:r w:rsidRPr="00450951">
        <w:rPr>
          <w:rFonts w:ascii="仿宋_GB2312" w:eastAsia="仿宋_GB2312" w:hAnsi="仿宋_GB2312" w:cs="仿宋_GB2312" w:hint="eastAsia"/>
          <w:spacing w:val="-3"/>
          <w:sz w:val="32"/>
          <w:szCs w:val="32"/>
        </w:rPr>
        <w:t>对当事人</w:t>
      </w:r>
      <w:r>
        <w:rPr>
          <w:rFonts w:ascii="仿宋_GB2312" w:eastAsia="仿宋_GB2312" w:hAnsi="仿宋_GB2312" w:cs="仿宋_GB2312" w:hint="eastAsia"/>
          <w:spacing w:val="-3"/>
          <w:sz w:val="32"/>
          <w:szCs w:val="32"/>
        </w:rPr>
        <w:t>作如下行政处罚：</w:t>
      </w:r>
    </w:p>
    <w:p w:rsidR="00F91F9F" w:rsidRDefault="00F91F9F" w:rsidP="009967D8">
      <w:pPr>
        <w:spacing w:line="520" w:lineRule="exact"/>
        <w:ind w:firstLineChars="200" w:firstLine="31680"/>
        <w:rPr>
          <w:rFonts w:ascii="仿宋_GB2312" w:eastAsia="仿宋_GB2312" w:hAnsi="仿宋_GB2312" w:cs="Times New Roman"/>
          <w:spacing w:val="-3"/>
          <w:sz w:val="32"/>
          <w:szCs w:val="32"/>
        </w:rPr>
      </w:pPr>
      <w:r>
        <w:rPr>
          <w:rFonts w:ascii="仿宋_GB2312" w:eastAsia="仿宋_GB2312" w:hAnsi="仿宋_GB2312" w:cs="仿宋_GB2312" w:hint="eastAsia"/>
          <w:spacing w:val="-3"/>
          <w:sz w:val="32"/>
          <w:szCs w:val="32"/>
        </w:rPr>
        <w:t>责令当事人立即停止发布虚假广告的违法行为，在相应范围内消除影响</w:t>
      </w:r>
      <w:r>
        <w:rPr>
          <w:rFonts w:ascii="仿宋_GB2312" w:eastAsia="仿宋_GB2312" w:hAnsi="仿宋_GB2312" w:cs="仿宋_GB2312"/>
          <w:spacing w:val="-3"/>
          <w:sz w:val="32"/>
          <w:szCs w:val="32"/>
        </w:rPr>
        <w:t>,</w:t>
      </w:r>
      <w:r>
        <w:rPr>
          <w:rFonts w:ascii="仿宋_GB2312" w:eastAsia="仿宋_GB2312" w:hAnsi="仿宋_GB2312" w:cs="仿宋_GB2312" w:hint="eastAsia"/>
          <w:spacing w:val="-3"/>
          <w:sz w:val="32"/>
          <w:szCs w:val="32"/>
        </w:rPr>
        <w:t>并处罚款人民币</w:t>
      </w:r>
      <w:r>
        <w:rPr>
          <w:rFonts w:ascii="仿宋_GB2312" w:eastAsia="仿宋_GB2312" w:hAnsi="仿宋_GB2312" w:cs="仿宋_GB2312"/>
          <w:spacing w:val="-3"/>
          <w:sz w:val="32"/>
          <w:szCs w:val="32"/>
        </w:rPr>
        <w:t>800</w:t>
      </w:r>
      <w:r>
        <w:rPr>
          <w:rFonts w:ascii="仿宋_GB2312" w:eastAsia="仿宋_GB2312" w:hAnsi="仿宋_GB2312" w:cs="仿宋_GB2312" w:hint="eastAsia"/>
          <w:spacing w:val="-3"/>
          <w:sz w:val="32"/>
          <w:szCs w:val="32"/>
        </w:rPr>
        <w:t>元，上缴国库。</w:t>
      </w:r>
    </w:p>
    <w:p w:rsidR="00F91F9F" w:rsidRPr="004410F5" w:rsidRDefault="00F91F9F" w:rsidP="009967D8">
      <w:pPr>
        <w:spacing w:line="520" w:lineRule="exact"/>
        <w:ind w:firstLineChars="200" w:firstLine="31680"/>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当事人应当自收到本处罚决定书之日起十五日内，凭“福建省非税收入缴款通知书”通过以下两种方式如数缴纳罚款：</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通过缴款通知书中指定的银行柜台、手银、网银等办理；</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通过微信或支付宝扫一扫“福建省非税收入收缴‘云缴费</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二维码”进行缴费。到期不缴纳罚款的，依据《中华人民共和国行政处罚法》第七十二条第一款第（一）项的规定，每日按罚款数额的百分之三加处罚款。</w:t>
      </w:r>
    </w:p>
    <w:p w:rsidR="00F91F9F" w:rsidRDefault="00F91F9F" w:rsidP="009967D8">
      <w:pPr>
        <w:spacing w:line="520" w:lineRule="exact"/>
        <w:ind w:firstLineChars="200" w:firstLine="31680"/>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如对以上行政处罚不服的，可在接到本决定书之日起六十日内，向莆田市人民政府申请复议或在六个月内向莆田市荔城区人民法院起诉；逾期不申请复议、不起诉又不履行的，本机关将申请人民法院强制执行。</w:t>
      </w:r>
    </w:p>
    <w:p w:rsidR="00F91F9F" w:rsidRPr="002516E8" w:rsidRDefault="00F91F9F">
      <w:pPr>
        <w:spacing w:line="520" w:lineRule="exact"/>
        <w:rPr>
          <w:rFonts w:ascii="仿宋_GB2312" w:eastAsia="仿宋_GB2312" w:hAnsi="仿宋_GB2312" w:cs="Times New Roman"/>
          <w:color w:val="000000"/>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3" o:spid="_x0000_s1027" type="#_x0000_t75" style="position:absolute;left:0;text-align:left;margin-left:279.75pt;margin-top:16.65pt;width:88.35pt;height:124.8pt;z-index:251659264" o:allowoverlap="f">
            <v:imagedata r:id="rId6" o:title=""/>
          </v:shape>
        </w:pict>
      </w:r>
    </w:p>
    <w:p w:rsidR="00F91F9F" w:rsidRDefault="00F91F9F">
      <w:pPr>
        <w:spacing w:line="520" w:lineRule="exact"/>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附：“云缴费”二维码</w:t>
      </w:r>
    </w:p>
    <w:p w:rsidR="00F91F9F" w:rsidRDefault="00F91F9F">
      <w:pPr>
        <w:spacing w:line="520" w:lineRule="exact"/>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 xml:space="preserve">                               </w:t>
      </w:r>
    </w:p>
    <w:p w:rsidR="00F91F9F" w:rsidRDefault="00F91F9F">
      <w:pPr>
        <w:spacing w:line="520" w:lineRule="exact"/>
        <w:rPr>
          <w:rFonts w:ascii="仿宋_GB2312" w:eastAsia="仿宋_GB2312" w:hAnsi="仿宋_GB2312" w:cs="Times New Roman"/>
          <w:color w:val="000000"/>
          <w:sz w:val="32"/>
          <w:szCs w:val="32"/>
        </w:rPr>
      </w:pPr>
    </w:p>
    <w:p w:rsidR="00F91F9F" w:rsidRDefault="00F91F9F" w:rsidP="009967D8">
      <w:pPr>
        <w:adjustRightInd w:val="0"/>
        <w:spacing w:line="520" w:lineRule="exact"/>
        <w:ind w:firstLineChars="200" w:firstLine="31680"/>
        <w:textAlignment w:val="baseline"/>
        <w:rPr>
          <w:rFonts w:ascii="仿宋_GB2312" w:eastAsia="仿宋_GB2312" w:hAnsi="仿宋_GB2312" w:cs="Times New Roman"/>
          <w:spacing w:val="-3"/>
          <w:sz w:val="32"/>
          <w:szCs w:val="32"/>
        </w:rPr>
      </w:pPr>
    </w:p>
    <w:p w:rsidR="00F91F9F" w:rsidRDefault="00F91F9F">
      <w:pPr>
        <w:rPr>
          <w:rFonts w:ascii="仿宋_GB2312" w:eastAsia="仿宋_GB2312" w:hAnsi="仿宋_GB2312" w:cs="Times New Roman"/>
          <w:color w:val="000000"/>
          <w:sz w:val="32"/>
          <w:szCs w:val="32"/>
        </w:rPr>
      </w:pPr>
    </w:p>
    <w:p w:rsidR="00F91F9F" w:rsidRDefault="00F91F9F" w:rsidP="009967D8">
      <w:pPr>
        <w:adjustRightInd w:val="0"/>
        <w:spacing w:line="560" w:lineRule="exact"/>
        <w:ind w:firstLineChars="1500" w:firstLine="31680"/>
        <w:textAlignment w:val="baseline"/>
        <w:rPr>
          <w:rFonts w:ascii="仿宋_GB2312" w:eastAsia="仿宋_GB2312" w:hAnsi="仿宋_GB2312" w:cs="Times New Roman"/>
          <w:spacing w:val="-3"/>
          <w:sz w:val="32"/>
          <w:szCs w:val="32"/>
        </w:rPr>
      </w:pPr>
      <w:r>
        <w:rPr>
          <w:rFonts w:ascii="仿宋_GB2312" w:eastAsia="仿宋_GB2312" w:hAnsi="仿宋_GB2312" w:cs="仿宋_GB2312" w:hint="eastAsia"/>
          <w:spacing w:val="-3"/>
          <w:sz w:val="32"/>
          <w:szCs w:val="32"/>
        </w:rPr>
        <w:t>莆田市市场监督管理局</w:t>
      </w:r>
    </w:p>
    <w:p w:rsidR="00F91F9F" w:rsidRDefault="00F91F9F" w:rsidP="00343B1E">
      <w:pPr>
        <w:spacing w:line="560" w:lineRule="exact"/>
        <w:rPr>
          <w:rFonts w:ascii="仿宋_GB2312" w:eastAsia="仿宋_GB2312" w:hAnsi="仿宋_GB2312" w:cs="Times New Roman"/>
          <w:spacing w:val="-3"/>
          <w:sz w:val="32"/>
          <w:szCs w:val="32"/>
        </w:rPr>
      </w:pPr>
      <w:r>
        <w:rPr>
          <w:rFonts w:ascii="仿宋_GB2312" w:eastAsia="仿宋_GB2312" w:hAnsi="仿宋_GB2312" w:cs="仿宋_GB2312"/>
          <w:spacing w:val="-3"/>
          <w:sz w:val="32"/>
          <w:szCs w:val="32"/>
        </w:rPr>
        <w:t xml:space="preserve">                              </w:t>
      </w:r>
      <w:bookmarkStart w:id="0" w:name="_GoBack"/>
      <w:bookmarkEnd w:id="0"/>
      <w:r>
        <w:rPr>
          <w:rFonts w:ascii="仿宋_GB2312" w:eastAsia="仿宋_GB2312" w:hAnsi="仿宋_GB2312" w:cs="仿宋_GB2312" w:hint="eastAsia"/>
          <w:spacing w:val="-3"/>
          <w:sz w:val="32"/>
          <w:szCs w:val="32"/>
        </w:rPr>
        <w:t>二</w:t>
      </w:r>
      <w:r>
        <w:rPr>
          <w:rFonts w:ascii="宋体" w:hAnsi="宋体" w:cs="宋体" w:hint="eastAsia"/>
          <w:spacing w:val="-3"/>
          <w:sz w:val="32"/>
          <w:szCs w:val="32"/>
        </w:rPr>
        <w:t>〇</w:t>
      </w:r>
      <w:r>
        <w:rPr>
          <w:rFonts w:ascii="仿宋_GB2312" w:eastAsia="仿宋_GB2312" w:hAnsi="仿宋_GB2312" w:cs="仿宋_GB2312" w:hint="eastAsia"/>
          <w:spacing w:val="-3"/>
          <w:sz w:val="32"/>
          <w:szCs w:val="32"/>
        </w:rPr>
        <w:t>二五年八月二十七日</w:t>
      </w:r>
    </w:p>
    <w:p w:rsidR="00F91F9F" w:rsidRDefault="00F91F9F" w:rsidP="00343B1E">
      <w:pPr>
        <w:spacing w:line="560" w:lineRule="exact"/>
        <w:rPr>
          <w:rFonts w:ascii="仿宋_GB2312" w:eastAsia="仿宋_GB2312" w:hAnsi="仿宋_GB2312" w:cs="Times New Roman"/>
          <w:spacing w:val="-3"/>
          <w:sz w:val="32"/>
          <w:szCs w:val="32"/>
        </w:rPr>
      </w:pPr>
    </w:p>
    <w:p w:rsidR="00F91F9F" w:rsidRDefault="00F91F9F" w:rsidP="00343B1E">
      <w:pPr>
        <w:spacing w:line="560" w:lineRule="exact"/>
        <w:rPr>
          <w:rFonts w:ascii="仿宋_GB2312" w:eastAsia="仿宋_GB2312" w:hAnsi="仿宋_GB2312" w:cs="Times New Roman"/>
          <w:spacing w:val="-3"/>
          <w:sz w:val="32"/>
          <w:szCs w:val="32"/>
        </w:rPr>
      </w:pPr>
    </w:p>
    <w:p w:rsidR="00F91F9F" w:rsidRDefault="00F91F9F" w:rsidP="00343B1E">
      <w:pPr>
        <w:spacing w:line="560" w:lineRule="exact"/>
        <w:rPr>
          <w:rFonts w:ascii="仿宋_GB2312" w:eastAsia="仿宋_GB2312" w:hAnsi="仿宋_GB2312" w:cs="Times New Roman"/>
          <w:spacing w:val="-3"/>
          <w:sz w:val="32"/>
          <w:szCs w:val="32"/>
        </w:rPr>
      </w:pPr>
    </w:p>
    <w:p w:rsidR="00F91F9F" w:rsidRDefault="00F91F9F" w:rsidP="00343B1E">
      <w:pPr>
        <w:spacing w:line="560" w:lineRule="exact"/>
        <w:rPr>
          <w:rFonts w:ascii="仿宋_GB2312" w:eastAsia="仿宋_GB2312" w:hAnsi="仿宋_GB2312" w:cs="Times New Roman"/>
          <w:spacing w:val="-3"/>
          <w:sz w:val="32"/>
          <w:szCs w:val="32"/>
        </w:rPr>
      </w:pPr>
    </w:p>
    <w:p w:rsidR="00F91F9F" w:rsidRDefault="00F91F9F" w:rsidP="00343B1E">
      <w:pPr>
        <w:spacing w:line="560" w:lineRule="exact"/>
        <w:rPr>
          <w:rFonts w:ascii="仿宋_GB2312" w:eastAsia="仿宋_GB2312" w:hAnsi="仿宋_GB2312" w:cs="Times New Roman"/>
          <w:spacing w:val="-3"/>
          <w:sz w:val="32"/>
          <w:szCs w:val="32"/>
        </w:rPr>
      </w:pPr>
    </w:p>
    <w:p w:rsidR="00F91F9F" w:rsidRDefault="00F91F9F">
      <w:pPr>
        <w:snapToGrid w:val="0"/>
        <w:spacing w:line="560" w:lineRule="exact"/>
        <w:ind w:firstLine="645"/>
        <w:rPr>
          <w:rFonts w:ascii="Times New Roman" w:eastAsia="仿宋_GB2312" w:hAnsi="Times New Roman" w:cs="Times New Roman"/>
          <w:color w:val="000000"/>
          <w:sz w:val="32"/>
          <w:szCs w:val="32"/>
        </w:rPr>
      </w:pPr>
      <w:r>
        <w:rPr>
          <w:rFonts w:ascii="Times New Roman" w:eastAsia="仿宋_GB2312" w:hAnsi="Times New Roman" w:cs="仿宋_GB2312" w:hint="eastAsia"/>
          <w:b/>
          <w:bCs/>
          <w:color w:val="000000"/>
          <w:sz w:val="32"/>
          <w:szCs w:val="32"/>
        </w:rPr>
        <w:t>（本行政处罚决定信息将依法向社会进行公示）</w:t>
      </w:r>
      <w:r>
        <w:rPr>
          <w:rFonts w:ascii="Times New Roman" w:eastAsia="仿宋_GB2312" w:hAnsi="Times New Roman" w:cs="Times New Roman"/>
          <w:b/>
          <w:bCs/>
          <w:color w:val="000000"/>
          <w:sz w:val="32"/>
          <w:szCs w:val="32"/>
        </w:rPr>
        <w:t xml:space="preserve">  </w:t>
      </w:r>
    </w:p>
    <w:p w:rsidR="00F91F9F" w:rsidRDefault="00F91F9F">
      <w:pPr>
        <w:spacing w:line="560" w:lineRule="exact"/>
        <w:rPr>
          <w:rFonts w:ascii="Times New Roman" w:eastAsia="仿宋_GB2312" w:hAnsi="Times New Roman" w:cs="Times New Roman"/>
          <w:color w:val="000000"/>
          <w:sz w:val="32"/>
          <w:szCs w:val="32"/>
        </w:rPr>
      </w:pPr>
      <w:r>
        <w:rPr>
          <w:noProof/>
        </w:rPr>
        <w:pict>
          <v:line id="_x0000_s1028" style="position:absolute;left:0;text-align:left;z-index:251658240" from="2.3pt,13.55pt" to="439.35pt,13.6pt" strokeweight="1.25pt"/>
        </w:pict>
      </w:r>
    </w:p>
    <w:p w:rsidR="00F91F9F" w:rsidRDefault="00F91F9F">
      <w:pPr>
        <w:spacing w:line="560" w:lineRule="exact"/>
        <w:rPr>
          <w:rFonts w:ascii="Times New Roman" w:eastAsia="仿宋_GB2312" w:hAnsi="Times New Roman" w:cs="Times New Roman"/>
          <w:color w:val="000000"/>
          <w:sz w:val="32"/>
          <w:szCs w:val="32"/>
        </w:rPr>
      </w:pPr>
      <w:r>
        <w:rPr>
          <w:noProof/>
        </w:rPr>
        <w:pict>
          <v:line id="图像25" o:spid="_x0000_s1029" style="position:absolute;left:0;text-align:left;z-index:251656192" from="0,1638.35pt" to="453.75pt,1638.45pt" strokeweight=".26mm">
            <v:stroke endcap="square"/>
          </v:line>
        </w:pict>
      </w:r>
      <w:r>
        <w:rPr>
          <w:rFonts w:ascii="Times New Roman" w:eastAsia="仿宋_GB2312" w:hAnsi="Times New Roman" w:cs="仿宋_GB2312" w:hint="eastAsia"/>
          <w:color w:val="000000"/>
          <w:sz w:val="32"/>
          <w:szCs w:val="32"/>
        </w:rPr>
        <w:t>本文书一式</w:t>
      </w:r>
      <w:r>
        <w:rPr>
          <w:rFonts w:ascii="Times New Roman" w:eastAsia="仿宋_GB2312" w:hAnsi="Times New Roman" w:cs="仿宋_GB2312" w:hint="eastAsia"/>
          <w:color w:val="000000"/>
          <w:sz w:val="32"/>
          <w:szCs w:val="32"/>
          <w:u w:val="single"/>
        </w:rPr>
        <w:t>四</w:t>
      </w:r>
      <w:r>
        <w:rPr>
          <w:rFonts w:ascii="Times New Roman" w:eastAsia="仿宋_GB2312" w:hAnsi="Times New Roman" w:cs="仿宋_GB2312" w:hint="eastAsia"/>
          <w:color w:val="000000"/>
          <w:sz w:val="32"/>
          <w:szCs w:val="32"/>
        </w:rPr>
        <w:t>份，分别按送达、归档、财务部门留存构档。</w:t>
      </w:r>
    </w:p>
    <w:sectPr w:rsidR="00F91F9F" w:rsidSect="0029384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F9F" w:rsidRDefault="00F91F9F" w:rsidP="00293844">
      <w:pPr>
        <w:rPr>
          <w:rFonts w:cs="Times New Roman"/>
        </w:rPr>
      </w:pPr>
      <w:r>
        <w:rPr>
          <w:rFonts w:cs="Times New Roman"/>
        </w:rPr>
        <w:separator/>
      </w:r>
    </w:p>
  </w:endnote>
  <w:endnote w:type="continuationSeparator" w:id="0">
    <w:p w:rsidR="00F91F9F" w:rsidRDefault="00F91F9F" w:rsidP="0029384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F9F" w:rsidRDefault="00F91F9F">
    <w:pPr>
      <w:pStyle w:val="Footer"/>
      <w:jc w:val="center"/>
      <w:rPr>
        <w:rFonts w:ascii="仿宋_GB2312" w:eastAsia="仿宋_GB2312" w:cs="Times New Roman"/>
        <w:sz w:val="28"/>
        <w:szCs w:val="28"/>
      </w:rPr>
    </w:pPr>
    <w:r>
      <w:rPr>
        <w:rFonts w:ascii="仿宋_GB2312" w:eastAsia="仿宋_GB2312" w:cs="仿宋_GB2312" w:hint="eastAsia"/>
        <w:kern w:val="0"/>
        <w:sz w:val="28"/>
        <w:szCs w:val="28"/>
      </w:rPr>
      <w:t>第</w:t>
    </w:r>
    <w:r>
      <w:rPr>
        <w:rFonts w:ascii="仿宋_GB2312" w:eastAsia="仿宋_GB2312" w:cs="仿宋_GB2312"/>
        <w:kern w:val="0"/>
        <w:sz w:val="28"/>
        <w:szCs w:val="28"/>
      </w:rPr>
      <w:t xml:space="preserve"> </w:t>
    </w:r>
    <w:r>
      <w:rPr>
        <w:rFonts w:ascii="仿宋_GB2312" w:eastAsia="仿宋_GB2312" w:cs="仿宋_GB2312"/>
        <w:kern w:val="0"/>
        <w:sz w:val="28"/>
        <w:szCs w:val="28"/>
      </w:rPr>
      <w:fldChar w:fldCharType="begin"/>
    </w:r>
    <w:r>
      <w:rPr>
        <w:rFonts w:ascii="仿宋_GB2312" w:eastAsia="仿宋_GB2312" w:cs="仿宋_GB2312"/>
        <w:kern w:val="0"/>
        <w:sz w:val="28"/>
        <w:szCs w:val="28"/>
      </w:rPr>
      <w:instrText xml:space="preserve"> PAGE </w:instrText>
    </w:r>
    <w:r>
      <w:rPr>
        <w:rFonts w:ascii="仿宋_GB2312" w:eastAsia="仿宋_GB2312" w:cs="仿宋_GB2312"/>
        <w:kern w:val="0"/>
        <w:sz w:val="28"/>
        <w:szCs w:val="28"/>
      </w:rPr>
      <w:fldChar w:fldCharType="separate"/>
    </w:r>
    <w:r>
      <w:rPr>
        <w:rFonts w:ascii="仿宋_GB2312" w:eastAsia="仿宋_GB2312" w:cs="仿宋_GB2312"/>
        <w:noProof/>
        <w:kern w:val="0"/>
        <w:sz w:val="28"/>
        <w:szCs w:val="28"/>
      </w:rPr>
      <w:t>1</w:t>
    </w:r>
    <w:r>
      <w:rPr>
        <w:rFonts w:ascii="仿宋_GB2312" w:eastAsia="仿宋_GB2312" w:cs="仿宋_GB2312"/>
        <w:kern w:val="0"/>
        <w:sz w:val="28"/>
        <w:szCs w:val="28"/>
      </w:rPr>
      <w:fldChar w:fldCharType="end"/>
    </w:r>
    <w:r>
      <w:rPr>
        <w:rFonts w:ascii="仿宋_GB2312" w:eastAsia="仿宋_GB2312" w:cs="仿宋_GB2312"/>
        <w:kern w:val="0"/>
        <w:sz w:val="28"/>
        <w:szCs w:val="28"/>
      </w:rPr>
      <w:t xml:space="preserve"> </w:t>
    </w:r>
    <w:r>
      <w:rPr>
        <w:rFonts w:ascii="仿宋_GB2312" w:eastAsia="仿宋_GB2312" w:cs="仿宋_GB2312" w:hint="eastAsia"/>
        <w:kern w:val="0"/>
        <w:sz w:val="28"/>
        <w:szCs w:val="28"/>
      </w:rPr>
      <w:t>页</w:t>
    </w:r>
    <w:r>
      <w:rPr>
        <w:rFonts w:ascii="仿宋_GB2312" w:eastAsia="仿宋_GB2312" w:cs="仿宋_GB2312"/>
        <w:kern w:val="0"/>
        <w:sz w:val="28"/>
        <w:szCs w:val="28"/>
      </w:rPr>
      <w:t xml:space="preserve"> </w:t>
    </w:r>
    <w:r>
      <w:rPr>
        <w:rFonts w:ascii="仿宋_GB2312" w:eastAsia="仿宋_GB2312" w:cs="仿宋_GB2312" w:hint="eastAsia"/>
        <w:kern w:val="0"/>
        <w:sz w:val="28"/>
        <w:szCs w:val="28"/>
      </w:rPr>
      <w:t>共</w:t>
    </w:r>
    <w:r>
      <w:rPr>
        <w:rFonts w:ascii="仿宋_GB2312" w:eastAsia="仿宋_GB2312" w:cs="仿宋_GB2312"/>
        <w:kern w:val="0"/>
        <w:sz w:val="28"/>
        <w:szCs w:val="28"/>
      </w:rPr>
      <w:t xml:space="preserve"> </w:t>
    </w:r>
    <w:r>
      <w:rPr>
        <w:rFonts w:ascii="仿宋_GB2312" w:eastAsia="仿宋_GB2312" w:cs="仿宋_GB2312"/>
        <w:kern w:val="0"/>
        <w:sz w:val="28"/>
        <w:szCs w:val="28"/>
      </w:rPr>
      <w:fldChar w:fldCharType="begin"/>
    </w:r>
    <w:r>
      <w:rPr>
        <w:rFonts w:ascii="仿宋_GB2312" w:eastAsia="仿宋_GB2312" w:cs="仿宋_GB2312"/>
        <w:kern w:val="0"/>
        <w:sz w:val="28"/>
        <w:szCs w:val="28"/>
      </w:rPr>
      <w:instrText xml:space="preserve"> NUMPAGES </w:instrText>
    </w:r>
    <w:r>
      <w:rPr>
        <w:rFonts w:ascii="仿宋_GB2312" w:eastAsia="仿宋_GB2312" w:cs="仿宋_GB2312"/>
        <w:kern w:val="0"/>
        <w:sz w:val="28"/>
        <w:szCs w:val="28"/>
      </w:rPr>
      <w:fldChar w:fldCharType="separate"/>
    </w:r>
    <w:r>
      <w:rPr>
        <w:rFonts w:ascii="仿宋_GB2312" w:eastAsia="仿宋_GB2312" w:cs="仿宋_GB2312"/>
        <w:noProof/>
        <w:kern w:val="0"/>
        <w:sz w:val="28"/>
        <w:szCs w:val="28"/>
      </w:rPr>
      <w:t>3</w:t>
    </w:r>
    <w:r>
      <w:rPr>
        <w:rFonts w:ascii="仿宋_GB2312" w:eastAsia="仿宋_GB2312" w:cs="仿宋_GB2312"/>
        <w:kern w:val="0"/>
        <w:sz w:val="28"/>
        <w:szCs w:val="28"/>
      </w:rPr>
      <w:fldChar w:fldCharType="end"/>
    </w:r>
    <w:r>
      <w:rPr>
        <w:rFonts w:ascii="仿宋_GB2312" w:eastAsia="仿宋_GB2312" w:cs="仿宋_GB2312"/>
        <w:kern w:val="0"/>
        <w:sz w:val="28"/>
        <w:szCs w:val="28"/>
      </w:rPr>
      <w:t xml:space="preserve"> </w:t>
    </w:r>
    <w:r>
      <w:rPr>
        <w:rFonts w:ascii="仿宋_GB2312" w:eastAsia="仿宋_GB2312" w:cs="仿宋_GB2312" w:hint="eastAsia"/>
        <w:kern w:val="0"/>
        <w:sz w:val="28"/>
        <w:szCs w:val="28"/>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F9F" w:rsidRDefault="00F91F9F" w:rsidP="00293844">
      <w:pPr>
        <w:rPr>
          <w:rFonts w:cs="Times New Roman"/>
        </w:rPr>
      </w:pPr>
      <w:r>
        <w:rPr>
          <w:rFonts w:cs="Times New Roman"/>
        </w:rPr>
        <w:separator/>
      </w:r>
    </w:p>
  </w:footnote>
  <w:footnote w:type="continuationSeparator" w:id="0">
    <w:p w:rsidR="00F91F9F" w:rsidRDefault="00F91F9F" w:rsidP="00293844">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3CD0"/>
    <w:rsid w:val="000016C0"/>
    <w:rsid w:val="00002C4C"/>
    <w:rsid w:val="00003CA9"/>
    <w:rsid w:val="00003E91"/>
    <w:rsid w:val="00004932"/>
    <w:rsid w:val="00006CCB"/>
    <w:rsid w:val="00010971"/>
    <w:rsid w:val="00010F06"/>
    <w:rsid w:val="00011870"/>
    <w:rsid w:val="00012A73"/>
    <w:rsid w:val="0001551F"/>
    <w:rsid w:val="000204C9"/>
    <w:rsid w:val="0002190F"/>
    <w:rsid w:val="00022264"/>
    <w:rsid w:val="00022728"/>
    <w:rsid w:val="00024441"/>
    <w:rsid w:val="000252DC"/>
    <w:rsid w:val="0002739B"/>
    <w:rsid w:val="00031477"/>
    <w:rsid w:val="00032051"/>
    <w:rsid w:val="000338C3"/>
    <w:rsid w:val="000338E5"/>
    <w:rsid w:val="00036188"/>
    <w:rsid w:val="00043139"/>
    <w:rsid w:val="00043C9B"/>
    <w:rsid w:val="00044E1A"/>
    <w:rsid w:val="00050211"/>
    <w:rsid w:val="00051016"/>
    <w:rsid w:val="000520CF"/>
    <w:rsid w:val="000543B3"/>
    <w:rsid w:val="00055DE3"/>
    <w:rsid w:val="00070466"/>
    <w:rsid w:val="000728F6"/>
    <w:rsid w:val="00072D58"/>
    <w:rsid w:val="00073B3A"/>
    <w:rsid w:val="0007615B"/>
    <w:rsid w:val="00077A35"/>
    <w:rsid w:val="00077EAC"/>
    <w:rsid w:val="00082FB2"/>
    <w:rsid w:val="00086801"/>
    <w:rsid w:val="00091F7E"/>
    <w:rsid w:val="00092B57"/>
    <w:rsid w:val="0009404F"/>
    <w:rsid w:val="00094CBB"/>
    <w:rsid w:val="00096338"/>
    <w:rsid w:val="000A3B4D"/>
    <w:rsid w:val="000A5AFC"/>
    <w:rsid w:val="000A769D"/>
    <w:rsid w:val="000B1B3F"/>
    <w:rsid w:val="000B201E"/>
    <w:rsid w:val="000B2941"/>
    <w:rsid w:val="000B4CB8"/>
    <w:rsid w:val="000B66EF"/>
    <w:rsid w:val="000B781E"/>
    <w:rsid w:val="000C09EF"/>
    <w:rsid w:val="000C215C"/>
    <w:rsid w:val="000C21E1"/>
    <w:rsid w:val="000C4591"/>
    <w:rsid w:val="000D062C"/>
    <w:rsid w:val="000D1434"/>
    <w:rsid w:val="000D1684"/>
    <w:rsid w:val="000D2BA4"/>
    <w:rsid w:val="000D59ED"/>
    <w:rsid w:val="000D5F4B"/>
    <w:rsid w:val="000D6F79"/>
    <w:rsid w:val="000E251E"/>
    <w:rsid w:val="000E2F81"/>
    <w:rsid w:val="000E32E2"/>
    <w:rsid w:val="000F006D"/>
    <w:rsid w:val="000F125A"/>
    <w:rsid w:val="000F39AD"/>
    <w:rsid w:val="000F5944"/>
    <w:rsid w:val="000F6BA0"/>
    <w:rsid w:val="00106CCF"/>
    <w:rsid w:val="00111E30"/>
    <w:rsid w:val="00112BB5"/>
    <w:rsid w:val="00113054"/>
    <w:rsid w:val="0011498B"/>
    <w:rsid w:val="00114D04"/>
    <w:rsid w:val="00120326"/>
    <w:rsid w:val="00121F62"/>
    <w:rsid w:val="001230DE"/>
    <w:rsid w:val="00127AB8"/>
    <w:rsid w:val="00134953"/>
    <w:rsid w:val="001358A7"/>
    <w:rsid w:val="00135F11"/>
    <w:rsid w:val="00137803"/>
    <w:rsid w:val="00142B16"/>
    <w:rsid w:val="001471A8"/>
    <w:rsid w:val="001504F2"/>
    <w:rsid w:val="00151301"/>
    <w:rsid w:val="0015152D"/>
    <w:rsid w:val="00151A36"/>
    <w:rsid w:val="00151F59"/>
    <w:rsid w:val="00154156"/>
    <w:rsid w:val="00155359"/>
    <w:rsid w:val="001555F9"/>
    <w:rsid w:val="00155C4C"/>
    <w:rsid w:val="00157825"/>
    <w:rsid w:val="00157AB2"/>
    <w:rsid w:val="00157E5F"/>
    <w:rsid w:val="00164735"/>
    <w:rsid w:val="0016479B"/>
    <w:rsid w:val="0016699A"/>
    <w:rsid w:val="00167028"/>
    <w:rsid w:val="001673CA"/>
    <w:rsid w:val="0017363E"/>
    <w:rsid w:val="00175DE4"/>
    <w:rsid w:val="00175FCE"/>
    <w:rsid w:val="00182853"/>
    <w:rsid w:val="00182B78"/>
    <w:rsid w:val="00183C24"/>
    <w:rsid w:val="001909AC"/>
    <w:rsid w:val="00192055"/>
    <w:rsid w:val="00197425"/>
    <w:rsid w:val="00197750"/>
    <w:rsid w:val="001B00D1"/>
    <w:rsid w:val="001B4BCF"/>
    <w:rsid w:val="001B79F2"/>
    <w:rsid w:val="001B7D1B"/>
    <w:rsid w:val="001C0F79"/>
    <w:rsid w:val="001C2638"/>
    <w:rsid w:val="001C2D95"/>
    <w:rsid w:val="001C57D2"/>
    <w:rsid w:val="001C66B0"/>
    <w:rsid w:val="001D00D1"/>
    <w:rsid w:val="001D218A"/>
    <w:rsid w:val="001D421A"/>
    <w:rsid w:val="001D4A87"/>
    <w:rsid w:val="001D752A"/>
    <w:rsid w:val="001E02E8"/>
    <w:rsid w:val="001E18DA"/>
    <w:rsid w:val="001E33B5"/>
    <w:rsid w:val="001E3EC6"/>
    <w:rsid w:val="001E7234"/>
    <w:rsid w:val="001E7E00"/>
    <w:rsid w:val="001F1076"/>
    <w:rsid w:val="001F4EED"/>
    <w:rsid w:val="001F5AA6"/>
    <w:rsid w:val="001F669D"/>
    <w:rsid w:val="001F7112"/>
    <w:rsid w:val="002011CA"/>
    <w:rsid w:val="002020CB"/>
    <w:rsid w:val="002027B1"/>
    <w:rsid w:val="00211334"/>
    <w:rsid w:val="0021241A"/>
    <w:rsid w:val="002209F9"/>
    <w:rsid w:val="002225EF"/>
    <w:rsid w:val="00222807"/>
    <w:rsid w:val="002248F0"/>
    <w:rsid w:val="002257A0"/>
    <w:rsid w:val="00226DCB"/>
    <w:rsid w:val="00227850"/>
    <w:rsid w:val="00230D7C"/>
    <w:rsid w:val="00232770"/>
    <w:rsid w:val="002350B2"/>
    <w:rsid w:val="002360ED"/>
    <w:rsid w:val="0023688F"/>
    <w:rsid w:val="00236B4F"/>
    <w:rsid w:val="0024035B"/>
    <w:rsid w:val="002478EB"/>
    <w:rsid w:val="0025032B"/>
    <w:rsid w:val="002516E8"/>
    <w:rsid w:val="00251917"/>
    <w:rsid w:val="00256592"/>
    <w:rsid w:val="00261446"/>
    <w:rsid w:val="00262935"/>
    <w:rsid w:val="00267214"/>
    <w:rsid w:val="0027133E"/>
    <w:rsid w:val="002717EE"/>
    <w:rsid w:val="0027346C"/>
    <w:rsid w:val="00276BD7"/>
    <w:rsid w:val="00276FC1"/>
    <w:rsid w:val="00277992"/>
    <w:rsid w:val="00286AA4"/>
    <w:rsid w:val="0029163E"/>
    <w:rsid w:val="00292D92"/>
    <w:rsid w:val="00293844"/>
    <w:rsid w:val="00297902"/>
    <w:rsid w:val="002A0911"/>
    <w:rsid w:val="002A0C31"/>
    <w:rsid w:val="002A0DAD"/>
    <w:rsid w:val="002A3844"/>
    <w:rsid w:val="002A71AF"/>
    <w:rsid w:val="002A7DC7"/>
    <w:rsid w:val="002A7DF0"/>
    <w:rsid w:val="002B2661"/>
    <w:rsid w:val="002B2A1C"/>
    <w:rsid w:val="002B4C86"/>
    <w:rsid w:val="002B4D68"/>
    <w:rsid w:val="002B529A"/>
    <w:rsid w:val="002B69F2"/>
    <w:rsid w:val="002C0224"/>
    <w:rsid w:val="002C573A"/>
    <w:rsid w:val="002C5E89"/>
    <w:rsid w:val="002D1536"/>
    <w:rsid w:val="002D1E30"/>
    <w:rsid w:val="002D203A"/>
    <w:rsid w:val="002D2153"/>
    <w:rsid w:val="002D2357"/>
    <w:rsid w:val="002D6624"/>
    <w:rsid w:val="002E4FEB"/>
    <w:rsid w:val="002E5055"/>
    <w:rsid w:val="002E580E"/>
    <w:rsid w:val="002E625C"/>
    <w:rsid w:val="002E705D"/>
    <w:rsid w:val="002E7D6F"/>
    <w:rsid w:val="002F5AA1"/>
    <w:rsid w:val="002F6F12"/>
    <w:rsid w:val="00303F6D"/>
    <w:rsid w:val="0030447F"/>
    <w:rsid w:val="00305714"/>
    <w:rsid w:val="00307DB4"/>
    <w:rsid w:val="00310534"/>
    <w:rsid w:val="003119EE"/>
    <w:rsid w:val="00312581"/>
    <w:rsid w:val="00312996"/>
    <w:rsid w:val="00313610"/>
    <w:rsid w:val="003141AC"/>
    <w:rsid w:val="00314BDC"/>
    <w:rsid w:val="0031686D"/>
    <w:rsid w:val="00323A8F"/>
    <w:rsid w:val="00332CF5"/>
    <w:rsid w:val="00332EC7"/>
    <w:rsid w:val="00333370"/>
    <w:rsid w:val="00333AFE"/>
    <w:rsid w:val="0033726F"/>
    <w:rsid w:val="0034048B"/>
    <w:rsid w:val="00340D5F"/>
    <w:rsid w:val="00341BFA"/>
    <w:rsid w:val="00342330"/>
    <w:rsid w:val="00343B1E"/>
    <w:rsid w:val="0035225A"/>
    <w:rsid w:val="00352D70"/>
    <w:rsid w:val="00354EDC"/>
    <w:rsid w:val="0035554C"/>
    <w:rsid w:val="003601F5"/>
    <w:rsid w:val="0036021E"/>
    <w:rsid w:val="003634E6"/>
    <w:rsid w:val="00364D63"/>
    <w:rsid w:val="00373927"/>
    <w:rsid w:val="00373DDA"/>
    <w:rsid w:val="00376330"/>
    <w:rsid w:val="00380FE5"/>
    <w:rsid w:val="003822A0"/>
    <w:rsid w:val="003863DC"/>
    <w:rsid w:val="00390343"/>
    <w:rsid w:val="0039196C"/>
    <w:rsid w:val="0039449D"/>
    <w:rsid w:val="00395105"/>
    <w:rsid w:val="00395F85"/>
    <w:rsid w:val="00397DEC"/>
    <w:rsid w:val="003A04C6"/>
    <w:rsid w:val="003A1ACC"/>
    <w:rsid w:val="003A3A90"/>
    <w:rsid w:val="003A5B42"/>
    <w:rsid w:val="003B19AD"/>
    <w:rsid w:val="003B7483"/>
    <w:rsid w:val="003C33DC"/>
    <w:rsid w:val="003C6CE7"/>
    <w:rsid w:val="003D3474"/>
    <w:rsid w:val="003E171F"/>
    <w:rsid w:val="003E5891"/>
    <w:rsid w:val="003F001C"/>
    <w:rsid w:val="003F62B8"/>
    <w:rsid w:val="003F68A9"/>
    <w:rsid w:val="0040301D"/>
    <w:rsid w:val="004134C4"/>
    <w:rsid w:val="00417202"/>
    <w:rsid w:val="004200F7"/>
    <w:rsid w:val="00424238"/>
    <w:rsid w:val="004244DC"/>
    <w:rsid w:val="00426B4D"/>
    <w:rsid w:val="004309E4"/>
    <w:rsid w:val="0043137E"/>
    <w:rsid w:val="00432E67"/>
    <w:rsid w:val="004410F5"/>
    <w:rsid w:val="00445539"/>
    <w:rsid w:val="00445614"/>
    <w:rsid w:val="00450951"/>
    <w:rsid w:val="00455013"/>
    <w:rsid w:val="00456702"/>
    <w:rsid w:val="00461527"/>
    <w:rsid w:val="0046170C"/>
    <w:rsid w:val="00462897"/>
    <w:rsid w:val="00462C99"/>
    <w:rsid w:val="00464338"/>
    <w:rsid w:val="00470864"/>
    <w:rsid w:val="00472507"/>
    <w:rsid w:val="00472558"/>
    <w:rsid w:val="00473871"/>
    <w:rsid w:val="00473D69"/>
    <w:rsid w:val="00477178"/>
    <w:rsid w:val="00480252"/>
    <w:rsid w:val="00481646"/>
    <w:rsid w:val="00481AE7"/>
    <w:rsid w:val="00481AFB"/>
    <w:rsid w:val="00482739"/>
    <w:rsid w:val="00485424"/>
    <w:rsid w:val="00487695"/>
    <w:rsid w:val="00490534"/>
    <w:rsid w:val="0049260B"/>
    <w:rsid w:val="004939C9"/>
    <w:rsid w:val="00493BF1"/>
    <w:rsid w:val="004949D1"/>
    <w:rsid w:val="00495AA6"/>
    <w:rsid w:val="00495E43"/>
    <w:rsid w:val="004A09F3"/>
    <w:rsid w:val="004A123B"/>
    <w:rsid w:val="004A14C6"/>
    <w:rsid w:val="004A2BA8"/>
    <w:rsid w:val="004A58BA"/>
    <w:rsid w:val="004B1479"/>
    <w:rsid w:val="004B4B18"/>
    <w:rsid w:val="004B4EB9"/>
    <w:rsid w:val="004B6DCE"/>
    <w:rsid w:val="004C0A5B"/>
    <w:rsid w:val="004C14BA"/>
    <w:rsid w:val="004C5E92"/>
    <w:rsid w:val="004D40A9"/>
    <w:rsid w:val="004E0B42"/>
    <w:rsid w:val="004F205F"/>
    <w:rsid w:val="004F50B3"/>
    <w:rsid w:val="004F5230"/>
    <w:rsid w:val="004F6A4B"/>
    <w:rsid w:val="004F766E"/>
    <w:rsid w:val="0050400B"/>
    <w:rsid w:val="00504B8E"/>
    <w:rsid w:val="00505A5A"/>
    <w:rsid w:val="00505C64"/>
    <w:rsid w:val="0050663C"/>
    <w:rsid w:val="0050678C"/>
    <w:rsid w:val="00506C79"/>
    <w:rsid w:val="005126CE"/>
    <w:rsid w:val="00520F92"/>
    <w:rsid w:val="0052159A"/>
    <w:rsid w:val="00526601"/>
    <w:rsid w:val="005270A6"/>
    <w:rsid w:val="00532C05"/>
    <w:rsid w:val="00533AD0"/>
    <w:rsid w:val="0053407F"/>
    <w:rsid w:val="005343EE"/>
    <w:rsid w:val="005373A0"/>
    <w:rsid w:val="00540515"/>
    <w:rsid w:val="00541F36"/>
    <w:rsid w:val="005422F7"/>
    <w:rsid w:val="0054467F"/>
    <w:rsid w:val="00544825"/>
    <w:rsid w:val="00550199"/>
    <w:rsid w:val="00554224"/>
    <w:rsid w:val="0055790D"/>
    <w:rsid w:val="00563E2E"/>
    <w:rsid w:val="00566C5E"/>
    <w:rsid w:val="00571CE1"/>
    <w:rsid w:val="005743D5"/>
    <w:rsid w:val="005764C6"/>
    <w:rsid w:val="00582682"/>
    <w:rsid w:val="0058299A"/>
    <w:rsid w:val="00583EA2"/>
    <w:rsid w:val="00587BD4"/>
    <w:rsid w:val="00593CD0"/>
    <w:rsid w:val="00593D00"/>
    <w:rsid w:val="00597981"/>
    <w:rsid w:val="00597B8C"/>
    <w:rsid w:val="005A2B40"/>
    <w:rsid w:val="005A682E"/>
    <w:rsid w:val="005B06AB"/>
    <w:rsid w:val="005B380B"/>
    <w:rsid w:val="005B396D"/>
    <w:rsid w:val="005B5DD2"/>
    <w:rsid w:val="005C3910"/>
    <w:rsid w:val="005D1FFC"/>
    <w:rsid w:val="005D2C40"/>
    <w:rsid w:val="005D3099"/>
    <w:rsid w:val="005E0495"/>
    <w:rsid w:val="005E42C6"/>
    <w:rsid w:val="005E6240"/>
    <w:rsid w:val="005F2BE6"/>
    <w:rsid w:val="005F473B"/>
    <w:rsid w:val="005F6A22"/>
    <w:rsid w:val="005F7B34"/>
    <w:rsid w:val="00600B99"/>
    <w:rsid w:val="006020AE"/>
    <w:rsid w:val="006031C1"/>
    <w:rsid w:val="00603D68"/>
    <w:rsid w:val="00606AED"/>
    <w:rsid w:val="0061059E"/>
    <w:rsid w:val="00610953"/>
    <w:rsid w:val="006130D6"/>
    <w:rsid w:val="00614BA8"/>
    <w:rsid w:val="0061521F"/>
    <w:rsid w:val="00621958"/>
    <w:rsid w:val="00632E1E"/>
    <w:rsid w:val="006339EB"/>
    <w:rsid w:val="00642A88"/>
    <w:rsid w:val="006443B1"/>
    <w:rsid w:val="00644A14"/>
    <w:rsid w:val="006461D2"/>
    <w:rsid w:val="00650E00"/>
    <w:rsid w:val="00653FC2"/>
    <w:rsid w:val="00654BE5"/>
    <w:rsid w:val="00655FD5"/>
    <w:rsid w:val="0065702E"/>
    <w:rsid w:val="00664249"/>
    <w:rsid w:val="006779AE"/>
    <w:rsid w:val="0068430D"/>
    <w:rsid w:val="006860AB"/>
    <w:rsid w:val="006909B9"/>
    <w:rsid w:val="00695335"/>
    <w:rsid w:val="00697C04"/>
    <w:rsid w:val="006A01C1"/>
    <w:rsid w:val="006A0BFA"/>
    <w:rsid w:val="006A2E27"/>
    <w:rsid w:val="006A5859"/>
    <w:rsid w:val="006A5D31"/>
    <w:rsid w:val="006A72FC"/>
    <w:rsid w:val="006B1594"/>
    <w:rsid w:val="006B1B17"/>
    <w:rsid w:val="006B218A"/>
    <w:rsid w:val="006B4448"/>
    <w:rsid w:val="006B53B5"/>
    <w:rsid w:val="006B6CB2"/>
    <w:rsid w:val="006C16EE"/>
    <w:rsid w:val="006C2B2C"/>
    <w:rsid w:val="006C524D"/>
    <w:rsid w:val="006C6786"/>
    <w:rsid w:val="006D118B"/>
    <w:rsid w:val="006D4EC8"/>
    <w:rsid w:val="006D54BD"/>
    <w:rsid w:val="006D5985"/>
    <w:rsid w:val="006D6215"/>
    <w:rsid w:val="006E0F7E"/>
    <w:rsid w:val="006E447D"/>
    <w:rsid w:val="006E49E6"/>
    <w:rsid w:val="006E6133"/>
    <w:rsid w:val="006E627D"/>
    <w:rsid w:val="006F2A9C"/>
    <w:rsid w:val="006F6524"/>
    <w:rsid w:val="00710909"/>
    <w:rsid w:val="00717310"/>
    <w:rsid w:val="0071740C"/>
    <w:rsid w:val="00720036"/>
    <w:rsid w:val="00730790"/>
    <w:rsid w:val="0073127E"/>
    <w:rsid w:val="0073363B"/>
    <w:rsid w:val="00733BEC"/>
    <w:rsid w:val="00734DD4"/>
    <w:rsid w:val="00735EC4"/>
    <w:rsid w:val="00740EF3"/>
    <w:rsid w:val="00741A20"/>
    <w:rsid w:val="00742EBE"/>
    <w:rsid w:val="00750DDF"/>
    <w:rsid w:val="007514AF"/>
    <w:rsid w:val="00753B04"/>
    <w:rsid w:val="00755F1F"/>
    <w:rsid w:val="00760425"/>
    <w:rsid w:val="00762521"/>
    <w:rsid w:val="00762566"/>
    <w:rsid w:val="007674C0"/>
    <w:rsid w:val="00771299"/>
    <w:rsid w:val="007725B7"/>
    <w:rsid w:val="00774981"/>
    <w:rsid w:val="00775996"/>
    <w:rsid w:val="00775E6E"/>
    <w:rsid w:val="00780C8D"/>
    <w:rsid w:val="007845BE"/>
    <w:rsid w:val="00785AC9"/>
    <w:rsid w:val="00790665"/>
    <w:rsid w:val="00791FE2"/>
    <w:rsid w:val="00792AC4"/>
    <w:rsid w:val="00793EFD"/>
    <w:rsid w:val="00796855"/>
    <w:rsid w:val="007A2273"/>
    <w:rsid w:val="007A5E3E"/>
    <w:rsid w:val="007B5D7A"/>
    <w:rsid w:val="007B71BC"/>
    <w:rsid w:val="007C1F24"/>
    <w:rsid w:val="007C271E"/>
    <w:rsid w:val="007C36CB"/>
    <w:rsid w:val="007C7125"/>
    <w:rsid w:val="007D0F3E"/>
    <w:rsid w:val="007D26B3"/>
    <w:rsid w:val="007D3568"/>
    <w:rsid w:val="007D7762"/>
    <w:rsid w:val="007D7B6A"/>
    <w:rsid w:val="007D7BC2"/>
    <w:rsid w:val="007D7DBE"/>
    <w:rsid w:val="007E16CE"/>
    <w:rsid w:val="007E459A"/>
    <w:rsid w:val="007E60D4"/>
    <w:rsid w:val="007E69BA"/>
    <w:rsid w:val="007E6BAE"/>
    <w:rsid w:val="007E6E7C"/>
    <w:rsid w:val="007E7534"/>
    <w:rsid w:val="007F02C4"/>
    <w:rsid w:val="007F12ED"/>
    <w:rsid w:val="007F2274"/>
    <w:rsid w:val="007F3CDF"/>
    <w:rsid w:val="007F64B4"/>
    <w:rsid w:val="007F7B50"/>
    <w:rsid w:val="00801B2D"/>
    <w:rsid w:val="008041CB"/>
    <w:rsid w:val="00807E8E"/>
    <w:rsid w:val="008141BB"/>
    <w:rsid w:val="0081440A"/>
    <w:rsid w:val="00814CDC"/>
    <w:rsid w:val="00814DA3"/>
    <w:rsid w:val="00816E1D"/>
    <w:rsid w:val="00817433"/>
    <w:rsid w:val="00822439"/>
    <w:rsid w:val="00822A90"/>
    <w:rsid w:val="00824F85"/>
    <w:rsid w:val="00831A89"/>
    <w:rsid w:val="00832871"/>
    <w:rsid w:val="00832C09"/>
    <w:rsid w:val="00834107"/>
    <w:rsid w:val="00835934"/>
    <w:rsid w:val="00836A58"/>
    <w:rsid w:val="00837B1B"/>
    <w:rsid w:val="0084162F"/>
    <w:rsid w:val="008426AC"/>
    <w:rsid w:val="00844017"/>
    <w:rsid w:val="008455ED"/>
    <w:rsid w:val="0084636E"/>
    <w:rsid w:val="00847418"/>
    <w:rsid w:val="0085740D"/>
    <w:rsid w:val="008602FE"/>
    <w:rsid w:val="0086230B"/>
    <w:rsid w:val="0086329C"/>
    <w:rsid w:val="0086345C"/>
    <w:rsid w:val="00863786"/>
    <w:rsid w:val="00867A95"/>
    <w:rsid w:val="00870267"/>
    <w:rsid w:val="00870BE5"/>
    <w:rsid w:val="0087115F"/>
    <w:rsid w:val="008714BD"/>
    <w:rsid w:val="00880A85"/>
    <w:rsid w:val="00881119"/>
    <w:rsid w:val="0088347D"/>
    <w:rsid w:val="0088621C"/>
    <w:rsid w:val="0088782D"/>
    <w:rsid w:val="00891C21"/>
    <w:rsid w:val="00894E6D"/>
    <w:rsid w:val="008962AD"/>
    <w:rsid w:val="008966B5"/>
    <w:rsid w:val="008B2501"/>
    <w:rsid w:val="008C0D82"/>
    <w:rsid w:val="008C71A9"/>
    <w:rsid w:val="008D0304"/>
    <w:rsid w:val="008D3704"/>
    <w:rsid w:val="008D392A"/>
    <w:rsid w:val="008D3A35"/>
    <w:rsid w:val="008D48A8"/>
    <w:rsid w:val="008D767E"/>
    <w:rsid w:val="008E22D2"/>
    <w:rsid w:val="008E5D63"/>
    <w:rsid w:val="008E6F7E"/>
    <w:rsid w:val="008E79CD"/>
    <w:rsid w:val="008F56AD"/>
    <w:rsid w:val="008F7F81"/>
    <w:rsid w:val="00900E8B"/>
    <w:rsid w:val="009029FF"/>
    <w:rsid w:val="00910C9A"/>
    <w:rsid w:val="0091729C"/>
    <w:rsid w:val="009242AC"/>
    <w:rsid w:val="00925431"/>
    <w:rsid w:val="00927189"/>
    <w:rsid w:val="0093078F"/>
    <w:rsid w:val="00930A42"/>
    <w:rsid w:val="00931D66"/>
    <w:rsid w:val="009323D4"/>
    <w:rsid w:val="00933D8E"/>
    <w:rsid w:val="00935ED6"/>
    <w:rsid w:val="009376E2"/>
    <w:rsid w:val="0094395C"/>
    <w:rsid w:val="00945F80"/>
    <w:rsid w:val="00950251"/>
    <w:rsid w:val="00952122"/>
    <w:rsid w:val="00957B67"/>
    <w:rsid w:val="009648A6"/>
    <w:rsid w:val="00965884"/>
    <w:rsid w:val="00974036"/>
    <w:rsid w:val="009763AF"/>
    <w:rsid w:val="00977A52"/>
    <w:rsid w:val="00980445"/>
    <w:rsid w:val="00980A7F"/>
    <w:rsid w:val="00980B54"/>
    <w:rsid w:val="0098114D"/>
    <w:rsid w:val="00982EE7"/>
    <w:rsid w:val="00985AC8"/>
    <w:rsid w:val="00986BFF"/>
    <w:rsid w:val="00990419"/>
    <w:rsid w:val="00991F70"/>
    <w:rsid w:val="009967D8"/>
    <w:rsid w:val="009971F6"/>
    <w:rsid w:val="009A245D"/>
    <w:rsid w:val="009A3B09"/>
    <w:rsid w:val="009A61B5"/>
    <w:rsid w:val="009A7410"/>
    <w:rsid w:val="009B153C"/>
    <w:rsid w:val="009B237F"/>
    <w:rsid w:val="009B2E33"/>
    <w:rsid w:val="009B7726"/>
    <w:rsid w:val="009C20D4"/>
    <w:rsid w:val="009C296E"/>
    <w:rsid w:val="009C78E8"/>
    <w:rsid w:val="009D0734"/>
    <w:rsid w:val="009D1F74"/>
    <w:rsid w:val="009D5AC2"/>
    <w:rsid w:val="009D680F"/>
    <w:rsid w:val="009D682D"/>
    <w:rsid w:val="009E0985"/>
    <w:rsid w:val="009E1940"/>
    <w:rsid w:val="009E4465"/>
    <w:rsid w:val="009E6632"/>
    <w:rsid w:val="009E7BA4"/>
    <w:rsid w:val="009F03FC"/>
    <w:rsid w:val="009F1758"/>
    <w:rsid w:val="009F675F"/>
    <w:rsid w:val="009F74FE"/>
    <w:rsid w:val="009F7952"/>
    <w:rsid w:val="009F7E4B"/>
    <w:rsid w:val="00A014CF"/>
    <w:rsid w:val="00A031C5"/>
    <w:rsid w:val="00A03CF4"/>
    <w:rsid w:val="00A124B9"/>
    <w:rsid w:val="00A16EBD"/>
    <w:rsid w:val="00A20C25"/>
    <w:rsid w:val="00A246D4"/>
    <w:rsid w:val="00A252BD"/>
    <w:rsid w:val="00A253CE"/>
    <w:rsid w:val="00A259B7"/>
    <w:rsid w:val="00A302D9"/>
    <w:rsid w:val="00A3098C"/>
    <w:rsid w:val="00A30992"/>
    <w:rsid w:val="00A30C14"/>
    <w:rsid w:val="00A31018"/>
    <w:rsid w:val="00A31169"/>
    <w:rsid w:val="00A37756"/>
    <w:rsid w:val="00A37F19"/>
    <w:rsid w:val="00A40390"/>
    <w:rsid w:val="00A432AE"/>
    <w:rsid w:val="00A43387"/>
    <w:rsid w:val="00A456B2"/>
    <w:rsid w:val="00A47A9E"/>
    <w:rsid w:val="00A53632"/>
    <w:rsid w:val="00A57B02"/>
    <w:rsid w:val="00A63048"/>
    <w:rsid w:val="00A6634F"/>
    <w:rsid w:val="00A66996"/>
    <w:rsid w:val="00A6747F"/>
    <w:rsid w:val="00A740A9"/>
    <w:rsid w:val="00A744D7"/>
    <w:rsid w:val="00A751CB"/>
    <w:rsid w:val="00A776D3"/>
    <w:rsid w:val="00A77725"/>
    <w:rsid w:val="00A841D1"/>
    <w:rsid w:val="00A84399"/>
    <w:rsid w:val="00A84668"/>
    <w:rsid w:val="00A855F4"/>
    <w:rsid w:val="00A874E1"/>
    <w:rsid w:val="00A91646"/>
    <w:rsid w:val="00A91704"/>
    <w:rsid w:val="00A934A0"/>
    <w:rsid w:val="00A96A97"/>
    <w:rsid w:val="00AA333E"/>
    <w:rsid w:val="00AA473F"/>
    <w:rsid w:val="00AA4FBC"/>
    <w:rsid w:val="00AA6978"/>
    <w:rsid w:val="00AB1A6D"/>
    <w:rsid w:val="00AC7219"/>
    <w:rsid w:val="00AD1C58"/>
    <w:rsid w:val="00AD3D33"/>
    <w:rsid w:val="00AE45F9"/>
    <w:rsid w:val="00AE4E92"/>
    <w:rsid w:val="00AE6241"/>
    <w:rsid w:val="00AE6C98"/>
    <w:rsid w:val="00AE7163"/>
    <w:rsid w:val="00AF049C"/>
    <w:rsid w:val="00AF05F4"/>
    <w:rsid w:val="00AF4091"/>
    <w:rsid w:val="00AF49DD"/>
    <w:rsid w:val="00AF4E35"/>
    <w:rsid w:val="00AF5D5B"/>
    <w:rsid w:val="00AF7AC8"/>
    <w:rsid w:val="00B00D4D"/>
    <w:rsid w:val="00B058B2"/>
    <w:rsid w:val="00B11762"/>
    <w:rsid w:val="00B11B6A"/>
    <w:rsid w:val="00B1520D"/>
    <w:rsid w:val="00B16ED3"/>
    <w:rsid w:val="00B16FC2"/>
    <w:rsid w:val="00B1737C"/>
    <w:rsid w:val="00B20A12"/>
    <w:rsid w:val="00B2282E"/>
    <w:rsid w:val="00B23F80"/>
    <w:rsid w:val="00B41F37"/>
    <w:rsid w:val="00B4471E"/>
    <w:rsid w:val="00B53D92"/>
    <w:rsid w:val="00B53F5E"/>
    <w:rsid w:val="00B57456"/>
    <w:rsid w:val="00B646E7"/>
    <w:rsid w:val="00B6503D"/>
    <w:rsid w:val="00B67360"/>
    <w:rsid w:val="00B67402"/>
    <w:rsid w:val="00B73164"/>
    <w:rsid w:val="00B77822"/>
    <w:rsid w:val="00B80CAE"/>
    <w:rsid w:val="00B81A0E"/>
    <w:rsid w:val="00B82A9E"/>
    <w:rsid w:val="00B84463"/>
    <w:rsid w:val="00B878E9"/>
    <w:rsid w:val="00B92227"/>
    <w:rsid w:val="00B96150"/>
    <w:rsid w:val="00BA0528"/>
    <w:rsid w:val="00BA189E"/>
    <w:rsid w:val="00BA1B4D"/>
    <w:rsid w:val="00BA2D39"/>
    <w:rsid w:val="00BA5F69"/>
    <w:rsid w:val="00BA6F4F"/>
    <w:rsid w:val="00BA787E"/>
    <w:rsid w:val="00BB01EA"/>
    <w:rsid w:val="00BB2227"/>
    <w:rsid w:val="00BB69BE"/>
    <w:rsid w:val="00BB6DC0"/>
    <w:rsid w:val="00BB7ECC"/>
    <w:rsid w:val="00BC31A1"/>
    <w:rsid w:val="00BC3FDF"/>
    <w:rsid w:val="00BC4490"/>
    <w:rsid w:val="00BC4F39"/>
    <w:rsid w:val="00BC5215"/>
    <w:rsid w:val="00BC571A"/>
    <w:rsid w:val="00BD066C"/>
    <w:rsid w:val="00BD22E2"/>
    <w:rsid w:val="00BD2DAD"/>
    <w:rsid w:val="00BD33CB"/>
    <w:rsid w:val="00BD60D4"/>
    <w:rsid w:val="00BD6E63"/>
    <w:rsid w:val="00BE5A85"/>
    <w:rsid w:val="00BF18F4"/>
    <w:rsid w:val="00BF75E4"/>
    <w:rsid w:val="00C01DEF"/>
    <w:rsid w:val="00C02769"/>
    <w:rsid w:val="00C03714"/>
    <w:rsid w:val="00C04B84"/>
    <w:rsid w:val="00C06131"/>
    <w:rsid w:val="00C07F3E"/>
    <w:rsid w:val="00C16D4C"/>
    <w:rsid w:val="00C170BA"/>
    <w:rsid w:val="00C22A6C"/>
    <w:rsid w:val="00C23591"/>
    <w:rsid w:val="00C23C84"/>
    <w:rsid w:val="00C243B8"/>
    <w:rsid w:val="00C249C8"/>
    <w:rsid w:val="00C25B0C"/>
    <w:rsid w:val="00C25C1E"/>
    <w:rsid w:val="00C309CC"/>
    <w:rsid w:val="00C33A6E"/>
    <w:rsid w:val="00C355DC"/>
    <w:rsid w:val="00C35B04"/>
    <w:rsid w:val="00C37194"/>
    <w:rsid w:val="00C37CA1"/>
    <w:rsid w:val="00C40D7D"/>
    <w:rsid w:val="00C4105B"/>
    <w:rsid w:val="00C41C9B"/>
    <w:rsid w:val="00C446EC"/>
    <w:rsid w:val="00C456C0"/>
    <w:rsid w:val="00C4570E"/>
    <w:rsid w:val="00C462AD"/>
    <w:rsid w:val="00C476C9"/>
    <w:rsid w:val="00C51AA7"/>
    <w:rsid w:val="00C52DBE"/>
    <w:rsid w:val="00C5405B"/>
    <w:rsid w:val="00C5479E"/>
    <w:rsid w:val="00C56B18"/>
    <w:rsid w:val="00C56D24"/>
    <w:rsid w:val="00C5712D"/>
    <w:rsid w:val="00C6211D"/>
    <w:rsid w:val="00C6301F"/>
    <w:rsid w:val="00C651D0"/>
    <w:rsid w:val="00C65394"/>
    <w:rsid w:val="00C65990"/>
    <w:rsid w:val="00C670C0"/>
    <w:rsid w:val="00C67E88"/>
    <w:rsid w:val="00C7023F"/>
    <w:rsid w:val="00C712B5"/>
    <w:rsid w:val="00C723DB"/>
    <w:rsid w:val="00C807A6"/>
    <w:rsid w:val="00C81F3A"/>
    <w:rsid w:val="00C8680E"/>
    <w:rsid w:val="00C9305F"/>
    <w:rsid w:val="00C935F8"/>
    <w:rsid w:val="00C958F6"/>
    <w:rsid w:val="00CA38A9"/>
    <w:rsid w:val="00CA49F2"/>
    <w:rsid w:val="00CB3629"/>
    <w:rsid w:val="00CB3DF0"/>
    <w:rsid w:val="00CB4DF8"/>
    <w:rsid w:val="00CC1C44"/>
    <w:rsid w:val="00CD0428"/>
    <w:rsid w:val="00CD0E59"/>
    <w:rsid w:val="00CD2B7D"/>
    <w:rsid w:val="00CD3A79"/>
    <w:rsid w:val="00CE3A5B"/>
    <w:rsid w:val="00CE4D37"/>
    <w:rsid w:val="00CE59E0"/>
    <w:rsid w:val="00CE6974"/>
    <w:rsid w:val="00CF360D"/>
    <w:rsid w:val="00CF4684"/>
    <w:rsid w:val="00CF4D2F"/>
    <w:rsid w:val="00CF51D7"/>
    <w:rsid w:val="00D015C8"/>
    <w:rsid w:val="00D02CB4"/>
    <w:rsid w:val="00D02E5C"/>
    <w:rsid w:val="00D0371B"/>
    <w:rsid w:val="00D03DD9"/>
    <w:rsid w:val="00D053D7"/>
    <w:rsid w:val="00D066DF"/>
    <w:rsid w:val="00D073CF"/>
    <w:rsid w:val="00D07A9C"/>
    <w:rsid w:val="00D1238A"/>
    <w:rsid w:val="00D16394"/>
    <w:rsid w:val="00D17187"/>
    <w:rsid w:val="00D2553E"/>
    <w:rsid w:val="00D261EA"/>
    <w:rsid w:val="00D27A10"/>
    <w:rsid w:val="00D27E49"/>
    <w:rsid w:val="00D30704"/>
    <w:rsid w:val="00D3071B"/>
    <w:rsid w:val="00D310F4"/>
    <w:rsid w:val="00D314FE"/>
    <w:rsid w:val="00D3426D"/>
    <w:rsid w:val="00D37080"/>
    <w:rsid w:val="00D40D29"/>
    <w:rsid w:val="00D44002"/>
    <w:rsid w:val="00D458CA"/>
    <w:rsid w:val="00D47506"/>
    <w:rsid w:val="00D475C3"/>
    <w:rsid w:val="00D5259B"/>
    <w:rsid w:val="00D54852"/>
    <w:rsid w:val="00D552BC"/>
    <w:rsid w:val="00D56548"/>
    <w:rsid w:val="00D70EE1"/>
    <w:rsid w:val="00D71CBF"/>
    <w:rsid w:val="00D740C5"/>
    <w:rsid w:val="00D75BC3"/>
    <w:rsid w:val="00D77BF0"/>
    <w:rsid w:val="00D81A2B"/>
    <w:rsid w:val="00D843E8"/>
    <w:rsid w:val="00D84B56"/>
    <w:rsid w:val="00D858CF"/>
    <w:rsid w:val="00D86626"/>
    <w:rsid w:val="00D929B0"/>
    <w:rsid w:val="00D95A46"/>
    <w:rsid w:val="00D97B14"/>
    <w:rsid w:val="00DA3645"/>
    <w:rsid w:val="00DA6145"/>
    <w:rsid w:val="00DA6972"/>
    <w:rsid w:val="00DB00C0"/>
    <w:rsid w:val="00DB081C"/>
    <w:rsid w:val="00DB19EA"/>
    <w:rsid w:val="00DB5CBD"/>
    <w:rsid w:val="00DC21CB"/>
    <w:rsid w:val="00DC46FF"/>
    <w:rsid w:val="00DC4A88"/>
    <w:rsid w:val="00DC4C62"/>
    <w:rsid w:val="00DC7BDB"/>
    <w:rsid w:val="00DD3785"/>
    <w:rsid w:val="00DD5569"/>
    <w:rsid w:val="00DE26DC"/>
    <w:rsid w:val="00DE3C7A"/>
    <w:rsid w:val="00DE5B6D"/>
    <w:rsid w:val="00DE5C9C"/>
    <w:rsid w:val="00DE6D30"/>
    <w:rsid w:val="00DE7BB9"/>
    <w:rsid w:val="00DF0073"/>
    <w:rsid w:val="00DF430D"/>
    <w:rsid w:val="00E013E1"/>
    <w:rsid w:val="00E01CA6"/>
    <w:rsid w:val="00E07FBB"/>
    <w:rsid w:val="00E10233"/>
    <w:rsid w:val="00E11576"/>
    <w:rsid w:val="00E11FBF"/>
    <w:rsid w:val="00E122BC"/>
    <w:rsid w:val="00E140BC"/>
    <w:rsid w:val="00E149F0"/>
    <w:rsid w:val="00E14F1D"/>
    <w:rsid w:val="00E21199"/>
    <w:rsid w:val="00E2321C"/>
    <w:rsid w:val="00E279E8"/>
    <w:rsid w:val="00E306F3"/>
    <w:rsid w:val="00E30E56"/>
    <w:rsid w:val="00E31B80"/>
    <w:rsid w:val="00E31F96"/>
    <w:rsid w:val="00E32EC3"/>
    <w:rsid w:val="00E33B35"/>
    <w:rsid w:val="00E34E5A"/>
    <w:rsid w:val="00E36AB1"/>
    <w:rsid w:val="00E372F3"/>
    <w:rsid w:val="00E376E9"/>
    <w:rsid w:val="00E4457E"/>
    <w:rsid w:val="00E452A8"/>
    <w:rsid w:val="00E46671"/>
    <w:rsid w:val="00E46F29"/>
    <w:rsid w:val="00E47FFA"/>
    <w:rsid w:val="00E511D4"/>
    <w:rsid w:val="00E513E3"/>
    <w:rsid w:val="00E51605"/>
    <w:rsid w:val="00E520F1"/>
    <w:rsid w:val="00E538B8"/>
    <w:rsid w:val="00E5400A"/>
    <w:rsid w:val="00E546A5"/>
    <w:rsid w:val="00E56334"/>
    <w:rsid w:val="00E56FDB"/>
    <w:rsid w:val="00E637C6"/>
    <w:rsid w:val="00E63B0C"/>
    <w:rsid w:val="00E64010"/>
    <w:rsid w:val="00E7385B"/>
    <w:rsid w:val="00E7394E"/>
    <w:rsid w:val="00E80CAA"/>
    <w:rsid w:val="00E838F8"/>
    <w:rsid w:val="00E83BBC"/>
    <w:rsid w:val="00E85932"/>
    <w:rsid w:val="00E92138"/>
    <w:rsid w:val="00E9279C"/>
    <w:rsid w:val="00E967CB"/>
    <w:rsid w:val="00EA30BD"/>
    <w:rsid w:val="00EA57E5"/>
    <w:rsid w:val="00EB0CA5"/>
    <w:rsid w:val="00EB18C2"/>
    <w:rsid w:val="00EB301F"/>
    <w:rsid w:val="00EB4F77"/>
    <w:rsid w:val="00EB67BA"/>
    <w:rsid w:val="00EC0CBD"/>
    <w:rsid w:val="00EC1433"/>
    <w:rsid w:val="00EC21B8"/>
    <w:rsid w:val="00EC5294"/>
    <w:rsid w:val="00EC613B"/>
    <w:rsid w:val="00ED7F64"/>
    <w:rsid w:val="00EE04CA"/>
    <w:rsid w:val="00EE1415"/>
    <w:rsid w:val="00EE2233"/>
    <w:rsid w:val="00EE3529"/>
    <w:rsid w:val="00EF1ECB"/>
    <w:rsid w:val="00EF4C08"/>
    <w:rsid w:val="00EF5892"/>
    <w:rsid w:val="00EF59E9"/>
    <w:rsid w:val="00EF5D5A"/>
    <w:rsid w:val="00EF5E10"/>
    <w:rsid w:val="00EF667C"/>
    <w:rsid w:val="00EF6C56"/>
    <w:rsid w:val="00F03597"/>
    <w:rsid w:val="00F03909"/>
    <w:rsid w:val="00F041B8"/>
    <w:rsid w:val="00F0582B"/>
    <w:rsid w:val="00F05AF8"/>
    <w:rsid w:val="00F0713C"/>
    <w:rsid w:val="00F109D3"/>
    <w:rsid w:val="00F10C1F"/>
    <w:rsid w:val="00F144E6"/>
    <w:rsid w:val="00F20496"/>
    <w:rsid w:val="00F224A2"/>
    <w:rsid w:val="00F25390"/>
    <w:rsid w:val="00F262F6"/>
    <w:rsid w:val="00F2674F"/>
    <w:rsid w:val="00F302A2"/>
    <w:rsid w:val="00F303F6"/>
    <w:rsid w:val="00F30A6E"/>
    <w:rsid w:val="00F313B7"/>
    <w:rsid w:val="00F359F9"/>
    <w:rsid w:val="00F37EE3"/>
    <w:rsid w:val="00F404D7"/>
    <w:rsid w:val="00F40EEC"/>
    <w:rsid w:val="00F45A88"/>
    <w:rsid w:val="00F46168"/>
    <w:rsid w:val="00F51708"/>
    <w:rsid w:val="00F56545"/>
    <w:rsid w:val="00F57F7E"/>
    <w:rsid w:val="00F60CAB"/>
    <w:rsid w:val="00F61B85"/>
    <w:rsid w:val="00F63087"/>
    <w:rsid w:val="00F63E63"/>
    <w:rsid w:val="00F64831"/>
    <w:rsid w:val="00F6665F"/>
    <w:rsid w:val="00F6749C"/>
    <w:rsid w:val="00F712C2"/>
    <w:rsid w:val="00F73B31"/>
    <w:rsid w:val="00F75AA9"/>
    <w:rsid w:val="00F77338"/>
    <w:rsid w:val="00F80B6B"/>
    <w:rsid w:val="00F82BC2"/>
    <w:rsid w:val="00F871F8"/>
    <w:rsid w:val="00F8725E"/>
    <w:rsid w:val="00F913E5"/>
    <w:rsid w:val="00F91F9F"/>
    <w:rsid w:val="00F93AF1"/>
    <w:rsid w:val="00F94043"/>
    <w:rsid w:val="00FA17E5"/>
    <w:rsid w:val="00FA1AE7"/>
    <w:rsid w:val="00FA419D"/>
    <w:rsid w:val="00FA4951"/>
    <w:rsid w:val="00FA49B9"/>
    <w:rsid w:val="00FA4FAA"/>
    <w:rsid w:val="00FA537C"/>
    <w:rsid w:val="00FA60F0"/>
    <w:rsid w:val="00FA70CA"/>
    <w:rsid w:val="00FB2206"/>
    <w:rsid w:val="00FC0576"/>
    <w:rsid w:val="00FC17D4"/>
    <w:rsid w:val="00FC1A9C"/>
    <w:rsid w:val="00FC1F13"/>
    <w:rsid w:val="00FC23C5"/>
    <w:rsid w:val="00FC42AF"/>
    <w:rsid w:val="00FC58C2"/>
    <w:rsid w:val="00FD39EB"/>
    <w:rsid w:val="00FD415B"/>
    <w:rsid w:val="00FD41C7"/>
    <w:rsid w:val="00FD4D13"/>
    <w:rsid w:val="00FD6E7B"/>
    <w:rsid w:val="00FE3A1F"/>
    <w:rsid w:val="00FE4DFC"/>
    <w:rsid w:val="00FE4FE4"/>
    <w:rsid w:val="00FE506E"/>
    <w:rsid w:val="00FE58D3"/>
    <w:rsid w:val="00FE60DB"/>
    <w:rsid w:val="00FE62E9"/>
    <w:rsid w:val="00FF0C7F"/>
    <w:rsid w:val="00FF42D4"/>
    <w:rsid w:val="00FF4C36"/>
    <w:rsid w:val="00FF519A"/>
    <w:rsid w:val="08026B0A"/>
    <w:rsid w:val="0EA04FC1"/>
    <w:rsid w:val="10F2426C"/>
    <w:rsid w:val="13961070"/>
    <w:rsid w:val="18F63F5C"/>
    <w:rsid w:val="2CC5763A"/>
    <w:rsid w:val="2E895AC7"/>
    <w:rsid w:val="2F0358AB"/>
    <w:rsid w:val="30133FEC"/>
    <w:rsid w:val="322B101D"/>
    <w:rsid w:val="397101F3"/>
    <w:rsid w:val="40103DDF"/>
    <w:rsid w:val="44885F64"/>
    <w:rsid w:val="45274D69"/>
    <w:rsid w:val="48D02719"/>
    <w:rsid w:val="574075E6"/>
    <w:rsid w:val="574E1BD2"/>
    <w:rsid w:val="59077B4D"/>
    <w:rsid w:val="5D8300E7"/>
    <w:rsid w:val="65A65C82"/>
    <w:rsid w:val="69641C11"/>
    <w:rsid w:val="6CF04767"/>
    <w:rsid w:val="70A144C9"/>
    <w:rsid w:val="73B023BE"/>
    <w:rsid w:val="784E0410"/>
    <w:rsid w:val="7A13750C"/>
    <w:rsid w:val="7A5C0287"/>
    <w:rsid w:val="7DDD6C30"/>
    <w:rsid w:val="7F410FD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844"/>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293844"/>
    <w:pPr>
      <w:autoSpaceDE w:val="0"/>
      <w:autoSpaceDN w:val="0"/>
      <w:adjustRightInd w:val="0"/>
      <w:ind w:left="220"/>
      <w:jc w:val="left"/>
    </w:pPr>
    <w:rPr>
      <w:rFonts w:ascii="Arial Unicode MS" w:hAnsi="Arial Unicode MS" w:cs="Arial Unicode MS"/>
      <w:kern w:val="0"/>
      <w:sz w:val="32"/>
      <w:szCs w:val="32"/>
    </w:rPr>
  </w:style>
  <w:style w:type="character" w:customStyle="1" w:styleId="BodyTextChar">
    <w:name w:val="Body Text Char"/>
    <w:basedOn w:val="DefaultParagraphFont"/>
    <w:link w:val="BodyText"/>
    <w:uiPriority w:val="99"/>
    <w:semiHidden/>
    <w:locked/>
    <w:rsid w:val="00EF667C"/>
    <w:rPr>
      <w:rFonts w:ascii="Calibri" w:hAnsi="Calibri" w:cs="Calibri"/>
      <w:sz w:val="21"/>
      <w:szCs w:val="21"/>
    </w:rPr>
  </w:style>
  <w:style w:type="paragraph" w:styleId="Date">
    <w:name w:val="Date"/>
    <w:basedOn w:val="Normal"/>
    <w:next w:val="Normal"/>
    <w:link w:val="DateChar"/>
    <w:uiPriority w:val="99"/>
    <w:rsid w:val="00293844"/>
    <w:pPr>
      <w:ind w:leftChars="2500" w:left="100"/>
    </w:pPr>
  </w:style>
  <w:style w:type="character" w:customStyle="1" w:styleId="DateChar">
    <w:name w:val="Date Char"/>
    <w:basedOn w:val="DefaultParagraphFont"/>
    <w:link w:val="Date"/>
    <w:uiPriority w:val="99"/>
    <w:semiHidden/>
    <w:locked/>
    <w:rsid w:val="00293844"/>
    <w:rPr>
      <w:sz w:val="21"/>
      <w:szCs w:val="21"/>
    </w:rPr>
  </w:style>
  <w:style w:type="paragraph" w:styleId="Footer">
    <w:name w:val="footer"/>
    <w:basedOn w:val="Normal"/>
    <w:link w:val="FooterChar"/>
    <w:uiPriority w:val="99"/>
    <w:rsid w:val="0029384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93844"/>
    <w:rPr>
      <w:sz w:val="18"/>
      <w:szCs w:val="18"/>
    </w:rPr>
  </w:style>
  <w:style w:type="paragraph" w:styleId="Header">
    <w:name w:val="header"/>
    <w:basedOn w:val="Normal"/>
    <w:link w:val="HeaderChar"/>
    <w:uiPriority w:val="99"/>
    <w:rsid w:val="0029384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93844"/>
    <w:rPr>
      <w:sz w:val="18"/>
      <w:szCs w:val="18"/>
    </w:rPr>
  </w:style>
  <w:style w:type="paragraph" w:styleId="NormalWeb">
    <w:name w:val="Normal (Web)"/>
    <w:basedOn w:val="Normal"/>
    <w:uiPriority w:val="99"/>
    <w:rsid w:val="00293844"/>
    <w:pPr>
      <w:widowControl/>
      <w:spacing w:before="100" w:beforeAutospacing="1" w:after="100" w:afterAutospacing="1" w:line="480" w:lineRule="auto"/>
      <w:jc w:val="left"/>
    </w:pPr>
    <w:rPr>
      <w:rFonts w:ascii="宋体" w:hAnsi="宋体" w:cs="宋体"/>
      <w:sz w:val="18"/>
      <w:szCs w:val="18"/>
    </w:rPr>
  </w:style>
  <w:style w:type="character" w:styleId="PageNumber">
    <w:name w:val="page number"/>
    <w:basedOn w:val="DefaultParagraphFont"/>
    <w:uiPriority w:val="99"/>
    <w:rsid w:val="00293844"/>
  </w:style>
  <w:style w:type="paragraph" w:customStyle="1" w:styleId="CharCharCharChar">
    <w:name w:val="Char Char Char Char"/>
    <w:basedOn w:val="Normal"/>
    <w:uiPriority w:val="99"/>
    <w:rsid w:val="00293844"/>
    <w:pPr>
      <w:widowControl/>
      <w:spacing w:after="160" w:line="240" w:lineRule="exact"/>
      <w:jc w:val="left"/>
    </w:pPr>
    <w:rPr>
      <w:rFonts w:ascii="Verdana" w:hAnsi="Verdana" w:cs="Verdana"/>
      <w:kern w:val="0"/>
      <w:sz w:val="20"/>
      <w:szCs w:val="20"/>
      <w:lang w:eastAsia="en-US"/>
    </w:rPr>
  </w:style>
  <w:style w:type="paragraph" w:customStyle="1" w:styleId="Char">
    <w:name w:val="Char"/>
    <w:basedOn w:val="Normal"/>
    <w:uiPriority w:val="99"/>
    <w:rsid w:val="00293844"/>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1651277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232</TotalTime>
  <Pages>3</Pages>
  <Words>240</Words>
  <Characters>1369</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莆田市市场监督管理局发文稿纸</dc:title>
  <dc:subject/>
  <dc:creator>Administrator</dc:creator>
  <cp:keywords/>
  <dc:description/>
  <cp:lastModifiedBy>魏金伟</cp:lastModifiedBy>
  <cp:revision>165</cp:revision>
  <cp:lastPrinted>2025-08-27T07:05:00Z</cp:lastPrinted>
  <dcterms:created xsi:type="dcterms:W3CDTF">2020-05-27T00:35:00Z</dcterms:created>
  <dcterms:modified xsi:type="dcterms:W3CDTF">2025-08-29T09:49:00Z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